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CFA" w:rsidRDefault="00A77CFA" w:rsidP="00A77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77.25pt">
            <v:imagedata r:id="rId5" o:title="CCI28022023"/>
          </v:shape>
        </w:pict>
      </w:r>
    </w:p>
    <w:p w:rsidR="00A77CFA" w:rsidRDefault="00A77CFA" w:rsidP="00A77CFA">
      <w:pPr>
        <w:spacing w:after="0" w:line="240" w:lineRule="auto"/>
        <w:jc w:val="center"/>
        <w:rPr>
          <w:rFonts w:ascii="Times New Roman" w:hAnsi="Times New Roman" w:cs="Times New Roman"/>
          <w:b/>
          <w:sz w:val="24"/>
          <w:szCs w:val="24"/>
        </w:rPr>
      </w:pPr>
    </w:p>
    <w:p w:rsidR="00A77CFA" w:rsidRDefault="00A77CFA" w:rsidP="00A77CFA">
      <w:pPr>
        <w:spacing w:after="0" w:line="240" w:lineRule="auto"/>
        <w:jc w:val="center"/>
        <w:rPr>
          <w:rFonts w:ascii="Times New Roman" w:hAnsi="Times New Roman" w:cs="Times New Roman"/>
          <w:b/>
          <w:sz w:val="24"/>
          <w:szCs w:val="24"/>
        </w:rPr>
      </w:pPr>
    </w:p>
    <w:p w:rsidR="00A77CFA" w:rsidRDefault="00A77CFA" w:rsidP="00A77CFA">
      <w:pPr>
        <w:spacing w:after="0" w:line="240" w:lineRule="auto"/>
        <w:jc w:val="center"/>
        <w:rPr>
          <w:rFonts w:ascii="Times New Roman" w:eastAsia="Times New Roman" w:hAnsi="Times New Roman" w:cs="Times New Roman"/>
          <w:b/>
          <w:bCs/>
          <w:color w:val="000000"/>
          <w:sz w:val="24"/>
          <w:szCs w:val="24"/>
        </w:rPr>
      </w:pPr>
    </w:p>
    <w:p w:rsidR="00BC01D7" w:rsidRPr="008B059C" w:rsidRDefault="00FB307D" w:rsidP="00A77CFA">
      <w:pPr>
        <w:spacing w:after="0" w:line="240" w:lineRule="auto"/>
        <w:jc w:val="center"/>
        <w:rPr>
          <w:rFonts w:ascii="Times New Roman" w:eastAsia="Times New Roman" w:hAnsi="Times New Roman" w:cs="Times New Roman"/>
          <w:color w:val="878888"/>
          <w:sz w:val="24"/>
          <w:szCs w:val="24"/>
        </w:rPr>
      </w:pPr>
      <w:bookmarkStart w:id="0" w:name="_GoBack"/>
      <w:bookmarkEnd w:id="0"/>
      <w:r w:rsidRPr="008B059C">
        <w:rPr>
          <w:rFonts w:ascii="Times New Roman" w:eastAsia="Times New Roman" w:hAnsi="Times New Roman" w:cs="Times New Roman"/>
          <w:b/>
          <w:bCs/>
          <w:color w:val="000000"/>
          <w:sz w:val="24"/>
          <w:szCs w:val="24"/>
        </w:rPr>
        <w:lastRenderedPageBreak/>
        <w:t>ПОЯСНИТЕЛЬНАЯ ЗАПИСКА.</w:t>
      </w:r>
    </w:p>
    <w:p w:rsidR="00F40DC5" w:rsidRPr="008B059C" w:rsidRDefault="00FC1191" w:rsidP="0039480E">
      <w:pPr>
        <w:pStyle w:val="a6"/>
        <w:ind w:firstLine="567"/>
        <w:jc w:val="both"/>
        <w:rPr>
          <w:rFonts w:ascii="Times New Roman" w:hAnsi="Times New Roman" w:cs="Times New Roman"/>
          <w:sz w:val="24"/>
          <w:szCs w:val="24"/>
        </w:rPr>
      </w:pPr>
      <w:r w:rsidRPr="008B059C">
        <w:rPr>
          <w:rFonts w:ascii="Times New Roman" w:hAnsi="Times New Roman" w:cs="Times New Roman"/>
          <w:sz w:val="24"/>
          <w:szCs w:val="24"/>
        </w:rPr>
        <w:t>Д</w:t>
      </w:r>
      <w:r w:rsidR="00BC01D7" w:rsidRPr="008B059C">
        <w:rPr>
          <w:rFonts w:ascii="Times New Roman" w:hAnsi="Times New Roman" w:cs="Times New Roman"/>
          <w:sz w:val="24"/>
          <w:szCs w:val="24"/>
        </w:rPr>
        <w:t>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w:t>
      </w:r>
      <w:r w:rsidR="00F40DC5" w:rsidRPr="008B059C">
        <w:rPr>
          <w:rFonts w:ascii="Times New Roman" w:hAnsi="Times New Roman" w:cs="Times New Roman"/>
          <w:sz w:val="24"/>
          <w:szCs w:val="24"/>
        </w:rPr>
        <w:t xml:space="preserve"> Дополнительная образовательная </w:t>
      </w:r>
      <w:r w:rsidR="00DD57CF" w:rsidRPr="008B059C">
        <w:rPr>
          <w:rFonts w:ascii="Times New Roman" w:hAnsi="Times New Roman" w:cs="Times New Roman"/>
          <w:sz w:val="24"/>
          <w:szCs w:val="24"/>
        </w:rPr>
        <w:t>программа МАДОУ «Детский сад №384</w:t>
      </w:r>
      <w:r w:rsidR="00F40DC5" w:rsidRPr="008B059C">
        <w:rPr>
          <w:rFonts w:ascii="Times New Roman" w:hAnsi="Times New Roman" w:cs="Times New Roman"/>
          <w:sz w:val="24"/>
          <w:szCs w:val="24"/>
        </w:rPr>
        <w:t>»</w:t>
      </w:r>
      <w:r w:rsidR="0072479E" w:rsidRPr="008B059C">
        <w:rPr>
          <w:rFonts w:ascii="Times New Roman" w:hAnsi="Times New Roman" w:cs="Times New Roman"/>
          <w:sz w:val="24"/>
          <w:szCs w:val="24"/>
        </w:rPr>
        <w:t xml:space="preserve"> (далее - Программа)</w:t>
      </w:r>
      <w:r w:rsidR="00F40DC5" w:rsidRPr="008B059C">
        <w:rPr>
          <w:rFonts w:ascii="Times New Roman" w:hAnsi="Times New Roman" w:cs="Times New Roman"/>
          <w:sz w:val="24"/>
          <w:szCs w:val="24"/>
        </w:rPr>
        <w:t xml:space="preserve"> определяет порядок организации и осуществления образовательной деятельности по дополнительным общеобразовательным программам, руководствуясь  следующими нормативно-правовыми документами: </w:t>
      </w:r>
    </w:p>
    <w:p w:rsidR="0039480E" w:rsidRDefault="00F40DC5" w:rsidP="0039480E">
      <w:pPr>
        <w:pStyle w:val="a6"/>
        <w:ind w:firstLine="567"/>
        <w:jc w:val="both"/>
        <w:rPr>
          <w:rFonts w:ascii="Times New Roman" w:hAnsi="Times New Roman" w:cs="Times New Roman"/>
          <w:sz w:val="24"/>
          <w:szCs w:val="24"/>
        </w:rPr>
      </w:pPr>
      <w:r w:rsidRPr="008B059C">
        <w:rPr>
          <w:rFonts w:ascii="Times New Roman" w:hAnsi="Times New Roman" w:cs="Times New Roman"/>
          <w:sz w:val="24"/>
          <w:szCs w:val="24"/>
        </w:rPr>
        <w:t>• Федеральный закон от 29.12.2012 года № 273-ФЗ «Об образовании в Российской Федерации»</w:t>
      </w:r>
      <w:r w:rsidR="0039480E">
        <w:rPr>
          <w:rFonts w:ascii="Times New Roman" w:hAnsi="Times New Roman" w:cs="Times New Roman"/>
          <w:sz w:val="24"/>
          <w:szCs w:val="24"/>
        </w:rPr>
        <w:t xml:space="preserve"> (ред. От 08.12.2020) «Об образовании в Российской Федерации» ( с изменениями и дополнениями, вступил в силу с 01.01.2021)</w:t>
      </w:r>
      <w:r w:rsidRPr="008B059C">
        <w:rPr>
          <w:rFonts w:ascii="Times New Roman" w:hAnsi="Times New Roman" w:cs="Times New Roman"/>
          <w:sz w:val="24"/>
          <w:szCs w:val="24"/>
        </w:rPr>
        <w:t xml:space="preserve">; </w:t>
      </w:r>
    </w:p>
    <w:p w:rsidR="0039480E" w:rsidRPr="004E1DEA" w:rsidRDefault="0039480E" w:rsidP="0039480E">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В связи с изменениями и дополнениями </w:t>
      </w:r>
      <w:hyperlink r:id="rId6" w:history="1">
        <w:r>
          <w:rPr>
            <w:rFonts w:ascii="Times New Roman" w:eastAsia="Times New Roman" w:hAnsi="Times New Roman" w:cs="Times New Roman"/>
            <w:sz w:val="24"/>
            <w:szCs w:val="24"/>
          </w:rPr>
          <w:t>Федерального</w:t>
        </w:r>
        <w:r w:rsidRPr="00976A42">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 xml:space="preserve">а </w:t>
        </w:r>
        <w:r w:rsidRPr="00976A42">
          <w:rPr>
            <w:rFonts w:ascii="Times New Roman" w:eastAsia="Times New Roman" w:hAnsi="Times New Roman" w:cs="Times New Roman"/>
            <w:sz w:val="24"/>
            <w:szCs w:val="24"/>
          </w:rPr>
          <w:t xml:space="preserve"> от 29.12.2012 N 273-ФЗ (ред. от 08.12.2020) "Об образовании в Российской Федерации" (с изм. и доп., вступ. в силу с </w:t>
        </w:r>
        <w:r w:rsidRPr="00DB3370">
          <w:rPr>
            <w:rFonts w:ascii="Times New Roman" w:eastAsia="Times New Roman" w:hAnsi="Times New Roman" w:cs="Times New Roman"/>
            <w:sz w:val="24"/>
            <w:szCs w:val="24"/>
            <w:u w:val="single"/>
          </w:rPr>
          <w:t>01.01.2021</w:t>
        </w:r>
        <w:r w:rsidRPr="00976A42">
          <w:rPr>
            <w:rFonts w:ascii="Times New Roman" w:eastAsia="Times New Roman" w:hAnsi="Times New Roman" w:cs="Times New Roman"/>
            <w:sz w:val="24"/>
            <w:szCs w:val="24"/>
          </w:rPr>
          <w:t>)</w:t>
        </w:r>
      </w:hyperlink>
      <w:r>
        <w:rPr>
          <w:rFonts w:ascii="Times New Roman" w:eastAsia="Times New Roman" w:hAnsi="Times New Roman" w:cs="Times New Roman"/>
          <w:sz w:val="24"/>
          <w:szCs w:val="24"/>
        </w:rPr>
        <w:t>;</w:t>
      </w:r>
    </w:p>
    <w:p w:rsidR="0039480E" w:rsidRPr="0033584D" w:rsidRDefault="0039480E" w:rsidP="0039480E">
      <w:pPr>
        <w:spacing w:after="0" w:line="240" w:lineRule="auto"/>
        <w:ind w:firstLine="567"/>
        <w:jc w:val="both"/>
        <w:rPr>
          <w:rFonts w:ascii="Times New Roman" w:eastAsia="Times New Roman" w:hAnsi="Times New Roman" w:cs="Times New Roman"/>
          <w:sz w:val="24"/>
          <w:szCs w:val="24"/>
        </w:rPr>
      </w:pPr>
      <w:r w:rsidRPr="0033584D">
        <w:rPr>
          <w:rFonts w:ascii="Times New Roman" w:eastAsia="Times New Roman" w:hAnsi="Times New Roman" w:cs="Times New Roman"/>
          <w:sz w:val="24"/>
          <w:szCs w:val="24"/>
        </w:rPr>
        <w:t xml:space="preserve">В связи </w:t>
      </w:r>
      <w:r w:rsidRPr="0033584D">
        <w:rPr>
          <w:rFonts w:ascii="Times New Roman" w:hAnsi="Times New Roman"/>
          <w:sz w:val="24"/>
          <w:szCs w:val="24"/>
        </w:rPr>
        <w:t xml:space="preserve">с вступлением силу </w:t>
      </w:r>
      <w:r w:rsidRPr="0033584D">
        <w:rPr>
          <w:rFonts w:ascii="Times New Roman" w:hAnsi="Times New Roman"/>
          <w:sz w:val="24"/>
          <w:szCs w:val="24"/>
          <w:u w:val="single"/>
        </w:rPr>
        <w:t>с 1.01.2021 года</w:t>
      </w:r>
    </w:p>
    <w:p w:rsidR="0039480E" w:rsidRPr="0033584D" w:rsidRDefault="0039480E" w:rsidP="0039480E">
      <w:pPr>
        <w:pStyle w:val="a9"/>
        <w:spacing w:after="0" w:line="240" w:lineRule="auto"/>
        <w:ind w:left="0" w:firstLine="567"/>
        <w:jc w:val="both"/>
        <w:rPr>
          <w:rFonts w:ascii="Times New Roman" w:eastAsia="Times New Roman" w:hAnsi="Times New Roman" w:cs="Times New Roman"/>
          <w:sz w:val="24"/>
          <w:szCs w:val="24"/>
        </w:rPr>
      </w:pPr>
      <w:r w:rsidRPr="0033584D">
        <w:rPr>
          <w:rFonts w:ascii="Times New Roman" w:eastAsia="Times New Roman" w:hAnsi="Times New Roman" w:cs="Times New Roman"/>
          <w:sz w:val="24"/>
          <w:szCs w:val="24"/>
        </w:rPr>
        <w:t>-СП 2.4.3648-20 Санитарно- эпидемиологические требования к организациям воспитания и обучения, отдыха и оздоровления детей и молодежи»</w:t>
      </w:r>
    </w:p>
    <w:p w:rsidR="0039480E" w:rsidRPr="0033584D" w:rsidRDefault="0039480E" w:rsidP="0039480E">
      <w:pPr>
        <w:pStyle w:val="a9"/>
        <w:spacing w:after="0" w:line="240" w:lineRule="auto"/>
        <w:ind w:left="0" w:firstLine="567"/>
        <w:jc w:val="both"/>
        <w:rPr>
          <w:rFonts w:ascii="Times New Roman" w:eastAsia="Times New Roman" w:hAnsi="Times New Roman" w:cs="Times New Roman"/>
          <w:sz w:val="24"/>
          <w:szCs w:val="24"/>
        </w:rPr>
      </w:pPr>
      <w:r w:rsidRPr="0033584D">
        <w:rPr>
          <w:rFonts w:ascii="Times New Roman" w:eastAsia="Times New Roman" w:hAnsi="Times New Roman" w:cs="Times New Roman"/>
          <w:sz w:val="24"/>
          <w:szCs w:val="24"/>
        </w:rPr>
        <w:t>-СанПиН 2.3/2.4.3590-20 «Санитарно- эпидемиологические требования к устройств,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w:t>
      </w:r>
      <w:r>
        <w:rPr>
          <w:rFonts w:ascii="Times New Roman" w:eastAsia="Times New Roman" w:hAnsi="Times New Roman" w:cs="Times New Roman"/>
          <w:sz w:val="24"/>
          <w:szCs w:val="24"/>
        </w:rPr>
        <w:t>;</w:t>
      </w:r>
    </w:p>
    <w:p w:rsidR="0039480E" w:rsidRPr="0033584D" w:rsidRDefault="0039480E" w:rsidP="0039480E">
      <w:pPr>
        <w:pStyle w:val="a6"/>
        <w:ind w:firstLine="567"/>
        <w:rPr>
          <w:rFonts w:ascii="Times New Roman" w:hAnsi="Times New Roman"/>
          <w:sz w:val="24"/>
          <w:szCs w:val="24"/>
          <w:u w:val="single"/>
        </w:rPr>
      </w:pPr>
      <w:r w:rsidRPr="0033584D">
        <w:rPr>
          <w:rFonts w:ascii="Times New Roman" w:hAnsi="Times New Roman"/>
          <w:sz w:val="24"/>
          <w:szCs w:val="24"/>
          <w:u w:val="single"/>
        </w:rPr>
        <w:t xml:space="preserve">с 1.03.2021 года </w:t>
      </w:r>
    </w:p>
    <w:p w:rsidR="0039480E" w:rsidRDefault="0039480E" w:rsidP="0039480E">
      <w:pPr>
        <w:pStyle w:val="a9"/>
        <w:spacing w:after="0" w:line="240" w:lineRule="auto"/>
        <w:ind w:left="0" w:firstLine="567"/>
        <w:jc w:val="both"/>
        <w:rPr>
          <w:rFonts w:ascii="Times New Roman" w:eastAsia="Times New Roman" w:hAnsi="Times New Roman" w:cs="Times New Roman"/>
          <w:sz w:val="24"/>
          <w:szCs w:val="24"/>
        </w:rPr>
      </w:pPr>
      <w:r w:rsidRPr="0033584D">
        <w:rPr>
          <w:rFonts w:ascii="Times New Roman" w:eastAsia="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w:t>
      </w:r>
      <w:r>
        <w:rPr>
          <w:rFonts w:ascii="Times New Roman" w:eastAsia="Times New Roman" w:hAnsi="Times New Roman" w:cs="Times New Roman"/>
          <w:sz w:val="24"/>
          <w:szCs w:val="24"/>
        </w:rPr>
        <w:t>ловека факторов среды обитания»</w:t>
      </w:r>
    </w:p>
    <w:p w:rsidR="0039480E" w:rsidRPr="008B059C" w:rsidRDefault="0039480E" w:rsidP="0039480E">
      <w:pPr>
        <w:pStyle w:val="a6"/>
        <w:ind w:firstLine="567"/>
        <w:jc w:val="both"/>
        <w:rPr>
          <w:rFonts w:ascii="Times New Roman" w:hAnsi="Times New Roman" w:cs="Times New Roman"/>
          <w:sz w:val="24"/>
          <w:szCs w:val="24"/>
        </w:rPr>
      </w:pP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Дополнительное образование детей дошкольного возраста является актуальным направлением развития дошкольного учреждения</w:t>
      </w:r>
      <w:r w:rsidR="00F40DC5" w:rsidRPr="008B059C">
        <w:rPr>
          <w:rFonts w:ascii="Times New Roman" w:eastAsia="Times New Roman" w:hAnsi="Times New Roman" w:cs="Times New Roman"/>
          <w:color w:val="000000"/>
          <w:sz w:val="24"/>
          <w:szCs w:val="24"/>
        </w:rPr>
        <w:t xml:space="preserve">. </w:t>
      </w:r>
      <w:r w:rsidRPr="008B059C">
        <w:rPr>
          <w:rFonts w:ascii="Times New Roman" w:eastAsia="Times New Roman" w:hAnsi="Times New Roman" w:cs="Times New Roman"/>
          <w:color w:val="000000"/>
          <w:sz w:val="24"/>
          <w:szCs w:val="24"/>
        </w:rPr>
        <w:t>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xml:space="preserve">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w:t>
      </w:r>
      <w:r w:rsidRPr="008B059C">
        <w:rPr>
          <w:rFonts w:ascii="Times New Roman" w:eastAsia="Times New Roman" w:hAnsi="Times New Roman" w:cs="Times New Roman"/>
          <w:color w:val="000000"/>
          <w:sz w:val="24"/>
          <w:szCs w:val="24"/>
        </w:rPr>
        <w:lastRenderedPageBreak/>
        <w:t>расширения содержания базового компонента образования и снижения учебной нагрузки на ребенка.</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СанПиН 2.4.1.1249-03,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C01D7" w:rsidRPr="008B059C" w:rsidRDefault="00BC01D7" w:rsidP="0039480E">
      <w:pPr>
        <w:spacing w:after="0" w:line="240" w:lineRule="auto"/>
        <w:ind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xml:space="preserve">Организация дополнительных образовательных услуг в дошкольном учреждении осуществляется в форме кружков. </w:t>
      </w:r>
    </w:p>
    <w:p w:rsidR="00BC01D7" w:rsidRDefault="00BC01D7" w:rsidP="0039480E">
      <w:pPr>
        <w:spacing w:after="0" w:line="240" w:lineRule="auto"/>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b/>
          <w:bCs/>
          <w:color w:val="000000"/>
          <w:sz w:val="24"/>
          <w:szCs w:val="24"/>
        </w:rPr>
        <w:t xml:space="preserve">Программа дополнительного образования разработана для детей в возрасте от </w:t>
      </w:r>
      <w:r w:rsidR="006137B4" w:rsidRPr="008B059C">
        <w:rPr>
          <w:rFonts w:ascii="Times New Roman" w:eastAsia="Times New Roman" w:hAnsi="Times New Roman" w:cs="Times New Roman"/>
          <w:b/>
          <w:bCs/>
          <w:color w:val="000000"/>
          <w:sz w:val="24"/>
          <w:szCs w:val="24"/>
        </w:rPr>
        <w:t>3</w:t>
      </w:r>
      <w:r w:rsidRPr="008B059C">
        <w:rPr>
          <w:rFonts w:ascii="Times New Roman" w:eastAsia="Times New Roman" w:hAnsi="Times New Roman" w:cs="Times New Roman"/>
          <w:b/>
          <w:bCs/>
          <w:color w:val="000000"/>
          <w:sz w:val="24"/>
          <w:szCs w:val="24"/>
        </w:rPr>
        <w:t xml:space="preserve"> – 7 лет,</w:t>
      </w:r>
      <w:r w:rsidRPr="008B059C">
        <w:rPr>
          <w:rFonts w:ascii="Times New Roman" w:eastAsia="Times New Roman" w:hAnsi="Times New Roman" w:cs="Times New Roman"/>
          <w:color w:val="000000"/>
          <w:sz w:val="24"/>
          <w:szCs w:val="24"/>
        </w:rPr>
        <w:t xml:space="preserve"> направленана конкретные виды кружковой работы, которые пользуются спросом. По каждому кружку разработана программа, авторами, которых являются педагоги </w:t>
      </w:r>
      <w:r w:rsidR="00DD57CF" w:rsidRPr="008B059C">
        <w:rPr>
          <w:rFonts w:ascii="Times New Roman" w:eastAsia="Times New Roman" w:hAnsi="Times New Roman" w:cs="Times New Roman"/>
          <w:color w:val="000000"/>
          <w:sz w:val="24"/>
          <w:szCs w:val="24"/>
        </w:rPr>
        <w:t>МАДОУ «Детский сад №384</w:t>
      </w:r>
      <w:r w:rsidR="0072479E" w:rsidRPr="008B059C">
        <w:rPr>
          <w:rFonts w:ascii="Times New Roman" w:eastAsia="Times New Roman" w:hAnsi="Times New Roman" w:cs="Times New Roman"/>
          <w:color w:val="000000"/>
          <w:sz w:val="24"/>
          <w:szCs w:val="24"/>
        </w:rPr>
        <w:t>»</w:t>
      </w:r>
      <w:r w:rsidRPr="008B059C">
        <w:rPr>
          <w:rFonts w:ascii="Times New Roman" w:eastAsia="Times New Roman" w:hAnsi="Times New Roman" w:cs="Times New Roman"/>
          <w:color w:val="000000"/>
          <w:sz w:val="24"/>
          <w:szCs w:val="24"/>
        </w:rPr>
        <w:t>.</w:t>
      </w:r>
    </w:p>
    <w:p w:rsidR="0039480E" w:rsidRPr="008B059C" w:rsidRDefault="0039480E" w:rsidP="0039480E">
      <w:pPr>
        <w:spacing w:after="0" w:line="240" w:lineRule="auto"/>
        <w:jc w:val="both"/>
        <w:rPr>
          <w:rFonts w:ascii="Times New Roman" w:eastAsia="Times New Roman" w:hAnsi="Times New Roman" w:cs="Times New Roman"/>
          <w:color w:val="878888"/>
          <w:sz w:val="24"/>
          <w:szCs w:val="24"/>
        </w:rPr>
      </w:pPr>
    </w:p>
    <w:p w:rsidR="00BC01D7" w:rsidRPr="008B059C" w:rsidRDefault="00FB307D" w:rsidP="0039480E">
      <w:pPr>
        <w:pStyle w:val="a9"/>
        <w:numPr>
          <w:ilvl w:val="1"/>
          <w:numId w:val="7"/>
        </w:numPr>
        <w:spacing w:after="0" w:line="240" w:lineRule="auto"/>
        <w:jc w:val="center"/>
        <w:rPr>
          <w:rFonts w:ascii="Times New Roman" w:eastAsia="Times New Roman" w:hAnsi="Times New Roman" w:cs="Times New Roman"/>
          <w:b/>
          <w:bCs/>
          <w:color w:val="000000"/>
          <w:sz w:val="24"/>
          <w:szCs w:val="24"/>
        </w:rPr>
      </w:pPr>
      <w:r w:rsidRPr="008B059C">
        <w:rPr>
          <w:rFonts w:ascii="Times New Roman" w:eastAsia="Times New Roman" w:hAnsi="Times New Roman" w:cs="Times New Roman"/>
          <w:b/>
          <w:bCs/>
          <w:color w:val="000000"/>
          <w:sz w:val="24"/>
          <w:szCs w:val="24"/>
        </w:rPr>
        <w:t>ЦЕЛИ И ЗАДАЧИ ПРОГРАММЫ.</w:t>
      </w:r>
    </w:p>
    <w:p w:rsidR="0072479E" w:rsidRPr="008B059C" w:rsidRDefault="0072479E" w:rsidP="0039480E">
      <w:pPr>
        <w:spacing w:after="0" w:line="240" w:lineRule="auto"/>
        <w:rPr>
          <w:rFonts w:ascii="Times New Roman" w:eastAsia="Times New Roman" w:hAnsi="Times New Roman" w:cs="Times New Roman"/>
          <w:b/>
          <w:sz w:val="24"/>
          <w:szCs w:val="24"/>
        </w:rPr>
      </w:pPr>
      <w:r w:rsidRPr="008B059C">
        <w:rPr>
          <w:rFonts w:ascii="Times New Roman" w:eastAsia="Times New Roman" w:hAnsi="Times New Roman" w:cs="Times New Roman"/>
          <w:b/>
          <w:sz w:val="24"/>
          <w:szCs w:val="24"/>
        </w:rPr>
        <w:t>ЦЕЛИ:</w:t>
      </w:r>
    </w:p>
    <w:p w:rsidR="003776A2" w:rsidRPr="008B059C" w:rsidRDefault="00BC01D7" w:rsidP="0039480E">
      <w:pPr>
        <w:pStyle w:val="a6"/>
        <w:numPr>
          <w:ilvl w:val="0"/>
          <w:numId w:val="10"/>
        </w:numPr>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создание  психологического комфорта и условий  для самореализации ребенка;</w:t>
      </w:r>
    </w:p>
    <w:p w:rsidR="003776A2" w:rsidRPr="008B059C" w:rsidRDefault="00BC01D7" w:rsidP="0039480E">
      <w:pPr>
        <w:pStyle w:val="a6"/>
        <w:numPr>
          <w:ilvl w:val="0"/>
          <w:numId w:val="10"/>
        </w:numPr>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3776A2" w:rsidRPr="008B059C" w:rsidRDefault="00BC01D7" w:rsidP="0039480E">
      <w:pPr>
        <w:pStyle w:val="a6"/>
        <w:numPr>
          <w:ilvl w:val="0"/>
          <w:numId w:val="10"/>
        </w:numPr>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обеспечение и укрепление здоровья детей в условиях ДОУ;</w:t>
      </w:r>
    </w:p>
    <w:p w:rsidR="003776A2" w:rsidRPr="008B059C" w:rsidRDefault="00BC01D7" w:rsidP="0039480E">
      <w:pPr>
        <w:pStyle w:val="a6"/>
        <w:numPr>
          <w:ilvl w:val="0"/>
          <w:numId w:val="10"/>
        </w:numPr>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xml:space="preserve"> развитие речевой и познавательной активности ребёнка дошкольного возраста;</w:t>
      </w:r>
    </w:p>
    <w:p w:rsidR="00BC01D7" w:rsidRPr="008B059C" w:rsidRDefault="00BC01D7" w:rsidP="0039480E">
      <w:pPr>
        <w:pStyle w:val="a6"/>
        <w:numPr>
          <w:ilvl w:val="0"/>
          <w:numId w:val="10"/>
        </w:numPr>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C01D7" w:rsidRPr="008B059C" w:rsidRDefault="0072479E"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b/>
          <w:bCs/>
          <w:sz w:val="24"/>
          <w:szCs w:val="24"/>
        </w:rPr>
        <w:t>ЗАДАЧИ:</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Развивать творческие способности у детей дошкольного возраста через занятия в кружках.</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Укреплять здоровье детей дошкольного возраста</w:t>
      </w:r>
      <w:r w:rsidR="0072479E" w:rsidRPr="008B059C">
        <w:rPr>
          <w:rFonts w:ascii="Times New Roman" w:eastAsia="Times New Roman" w:hAnsi="Times New Roman" w:cs="Times New Roman"/>
          <w:sz w:val="24"/>
          <w:szCs w:val="24"/>
        </w:rPr>
        <w:t>.</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Развивать интерес и любовь к художественному слову детей дошкольного возраста через совершенствование разнообразных форм устной речи.</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Развивать конструктивное взаимодействие с семьей для обеспечения творческого развития ребёнка- дошкольника.</w:t>
      </w:r>
    </w:p>
    <w:p w:rsidR="00BC01D7" w:rsidRPr="008B059C" w:rsidRDefault="00BC01D7" w:rsidP="0039480E">
      <w:pPr>
        <w:numPr>
          <w:ilvl w:val="0"/>
          <w:numId w:val="1"/>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Удовлетворить потребностей детей в занятиях по интересам.</w:t>
      </w:r>
    </w:p>
    <w:p w:rsidR="00030B46" w:rsidRPr="008B059C" w:rsidRDefault="00030B46" w:rsidP="0039480E">
      <w:pPr>
        <w:pStyle w:val="a9"/>
        <w:numPr>
          <w:ilvl w:val="1"/>
          <w:numId w:val="7"/>
        </w:numPr>
        <w:spacing w:after="0" w:line="240" w:lineRule="auto"/>
        <w:jc w:val="center"/>
        <w:rPr>
          <w:rFonts w:ascii="Times New Roman" w:eastAsia="Times New Roman" w:hAnsi="Times New Roman" w:cs="Times New Roman"/>
          <w:b/>
          <w:sz w:val="24"/>
          <w:szCs w:val="24"/>
        </w:rPr>
      </w:pPr>
      <w:r w:rsidRPr="008B059C">
        <w:rPr>
          <w:rFonts w:ascii="Times New Roman" w:eastAsia="Times New Roman" w:hAnsi="Times New Roman" w:cs="Times New Roman"/>
          <w:b/>
          <w:sz w:val="24"/>
          <w:szCs w:val="24"/>
        </w:rPr>
        <w:t>ПЛАНИРУЕМЫЕ РЕЗУЛЬТАТЫ.</w:t>
      </w:r>
    </w:p>
    <w:p w:rsidR="00B8682F" w:rsidRPr="008B059C" w:rsidRDefault="00B8682F" w:rsidP="0039480E">
      <w:p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Реализация дополнительных образовательных услуг в ДОУ призвана способствовать:</w:t>
      </w:r>
    </w:p>
    <w:p w:rsidR="00B8682F" w:rsidRPr="008B059C" w:rsidRDefault="00B8682F" w:rsidP="0039480E">
      <w:pPr>
        <w:pStyle w:val="a6"/>
        <w:spacing w:line="276"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lastRenderedPageBreak/>
        <w:t xml:space="preserve">- обеспечению доступности и равных возможностей в получении дополнительного образования детей, </w:t>
      </w:r>
    </w:p>
    <w:p w:rsidR="00B8682F" w:rsidRPr="008B059C" w:rsidRDefault="00B8682F" w:rsidP="0039480E">
      <w:pPr>
        <w:pStyle w:val="a6"/>
        <w:spacing w:line="276"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создание необходимых условий для развития индивидуальных способностей ребенка в интересной для него деятельности,</w:t>
      </w:r>
    </w:p>
    <w:p w:rsidR="00B8682F" w:rsidRPr="008B059C" w:rsidRDefault="00B8682F" w:rsidP="0039480E">
      <w:pPr>
        <w:pStyle w:val="a6"/>
        <w:spacing w:line="276"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увеличению доли одаренных детей в различных видах творческой и познавательной деятельности,</w:t>
      </w:r>
    </w:p>
    <w:p w:rsidR="00B8682F" w:rsidRPr="008B059C" w:rsidRDefault="00B8682F" w:rsidP="0039480E">
      <w:pPr>
        <w:pStyle w:val="a6"/>
        <w:spacing w:line="276"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улучшению качественного состава педагогических кадров, занятых в о</w:t>
      </w:r>
      <w:r w:rsidR="00751B85" w:rsidRPr="008B059C">
        <w:rPr>
          <w:rFonts w:ascii="Times New Roman" w:eastAsia="Times New Roman" w:hAnsi="Times New Roman" w:cs="Times New Roman"/>
          <w:sz w:val="24"/>
          <w:szCs w:val="24"/>
        </w:rPr>
        <w:t>р</w:t>
      </w:r>
      <w:r w:rsidRPr="008B059C">
        <w:rPr>
          <w:rFonts w:ascii="Times New Roman" w:eastAsia="Times New Roman" w:hAnsi="Times New Roman" w:cs="Times New Roman"/>
          <w:sz w:val="24"/>
          <w:szCs w:val="24"/>
        </w:rPr>
        <w:t>ганизации кружковой работы в ДОУ</w:t>
      </w:r>
      <w:r w:rsidR="00751B85" w:rsidRPr="008B059C">
        <w:rPr>
          <w:rFonts w:ascii="Times New Roman" w:eastAsia="Times New Roman" w:hAnsi="Times New Roman" w:cs="Times New Roman"/>
          <w:sz w:val="24"/>
          <w:szCs w:val="24"/>
        </w:rPr>
        <w:t>,</w:t>
      </w:r>
    </w:p>
    <w:p w:rsidR="00751B85" w:rsidRPr="008B059C" w:rsidRDefault="00751B85" w:rsidP="0039480E">
      <w:pPr>
        <w:pStyle w:val="a6"/>
        <w:spacing w:line="276" w:lineRule="auto"/>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color w:val="000000"/>
          <w:sz w:val="24"/>
          <w:szCs w:val="24"/>
        </w:rPr>
        <w:t xml:space="preserve"> - раскрытие творческого потенциала детей,</w:t>
      </w:r>
    </w:p>
    <w:p w:rsidR="001840FA" w:rsidRPr="008B059C" w:rsidRDefault="00751B85" w:rsidP="0039480E">
      <w:pPr>
        <w:pStyle w:val="a6"/>
        <w:spacing w:line="276" w:lineRule="auto"/>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color w:val="000000"/>
          <w:sz w:val="24"/>
          <w:szCs w:val="24"/>
        </w:rPr>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72479E" w:rsidRPr="008B059C" w:rsidRDefault="00FB307D" w:rsidP="0039480E">
      <w:pPr>
        <w:pStyle w:val="a9"/>
        <w:numPr>
          <w:ilvl w:val="1"/>
          <w:numId w:val="7"/>
        </w:numPr>
        <w:spacing w:after="0" w:line="240" w:lineRule="auto"/>
        <w:jc w:val="center"/>
        <w:rPr>
          <w:rFonts w:ascii="Times New Roman" w:eastAsia="Times New Roman" w:hAnsi="Times New Roman" w:cs="Times New Roman"/>
          <w:b/>
          <w:sz w:val="24"/>
          <w:szCs w:val="24"/>
        </w:rPr>
      </w:pPr>
      <w:r w:rsidRPr="008B059C">
        <w:rPr>
          <w:rFonts w:ascii="Times New Roman" w:eastAsia="Times New Roman" w:hAnsi="Times New Roman" w:cs="Times New Roman"/>
          <w:b/>
          <w:sz w:val="24"/>
          <w:szCs w:val="24"/>
        </w:rPr>
        <w:t>ПРИНЦИПЫ ФОРМИРОВАНИЯ ПРОГРАММЫ.</w:t>
      </w:r>
    </w:p>
    <w:p w:rsidR="00BC01D7" w:rsidRPr="008B059C" w:rsidRDefault="00BC01D7" w:rsidP="0039480E">
      <w:pPr>
        <w:spacing w:after="0" w:line="240" w:lineRule="auto"/>
        <w:rPr>
          <w:rFonts w:ascii="Times New Roman" w:eastAsia="Times New Roman" w:hAnsi="Times New Roman" w:cs="Times New Roman"/>
          <w:b/>
          <w:bCs/>
          <w:i/>
          <w:iCs/>
          <w:color w:val="000000"/>
          <w:sz w:val="24"/>
          <w:szCs w:val="24"/>
          <w:u w:val="single"/>
        </w:rPr>
      </w:pPr>
      <w:r w:rsidRPr="008B059C">
        <w:rPr>
          <w:rFonts w:ascii="Times New Roman" w:eastAsia="Times New Roman" w:hAnsi="Times New Roman" w:cs="Times New Roman"/>
          <w:color w:val="000000"/>
          <w:sz w:val="24"/>
          <w:szCs w:val="24"/>
        </w:rPr>
        <w:t>Работа по формированию гармонично развитой  личности посредством кружковой работы построена </w:t>
      </w:r>
      <w:r w:rsidRPr="008B059C">
        <w:rPr>
          <w:rFonts w:ascii="Times New Roman" w:eastAsia="Times New Roman" w:hAnsi="Times New Roman" w:cs="Times New Roman"/>
          <w:bCs/>
          <w:iCs/>
          <w:color w:val="000000"/>
          <w:sz w:val="24"/>
          <w:szCs w:val="24"/>
        </w:rPr>
        <w:t>на основе следующих принципов:</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доступности и индивидуализации</w:t>
      </w:r>
      <w:r w:rsidRPr="008B059C">
        <w:rPr>
          <w:rFonts w:ascii="Times New Roman" w:hAnsi="Times New Roman" w:cs="Times New Roman"/>
          <w:sz w:val="24"/>
          <w:szCs w:val="24"/>
        </w:rPr>
        <w:t>, предусматривающий учет возрастных особенностей и возможностей ребенка и определение посильных для него заданий. Содержание программы МАДОУ «Детский сад №3</w:t>
      </w:r>
      <w:r w:rsidR="00DD57CF" w:rsidRPr="008B059C">
        <w:rPr>
          <w:rFonts w:ascii="Times New Roman" w:hAnsi="Times New Roman" w:cs="Times New Roman"/>
          <w:sz w:val="24"/>
          <w:szCs w:val="24"/>
        </w:rPr>
        <w:t>84</w:t>
      </w:r>
      <w:r w:rsidRPr="008B059C">
        <w:rPr>
          <w:rFonts w:ascii="Times New Roman" w:hAnsi="Times New Roman" w:cs="Times New Roman"/>
          <w:sz w:val="24"/>
          <w:szCs w:val="24"/>
        </w:rPr>
        <w:t xml:space="preserve">»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постепенного повышения требований</w:t>
      </w:r>
      <w:r w:rsidRPr="008B059C">
        <w:rPr>
          <w:rFonts w:ascii="Times New Roman" w:hAnsi="Times New Roman" w:cs="Times New Roman"/>
          <w:sz w:val="24"/>
          <w:szCs w:val="24"/>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систематичности</w:t>
      </w:r>
      <w:r w:rsidRPr="008B059C">
        <w:rPr>
          <w:rFonts w:ascii="Times New Roman" w:hAnsi="Times New Roman" w:cs="Times New Roman"/>
          <w:sz w:val="24"/>
          <w:szCs w:val="24"/>
        </w:rPr>
        <w:t xml:space="preserve">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сознательности и активности</w:t>
      </w:r>
      <w:r w:rsidRPr="008B059C">
        <w:rPr>
          <w:rFonts w:ascii="Times New Roman" w:hAnsi="Times New Roman" w:cs="Times New Roman"/>
          <w:sz w:val="24"/>
          <w:szCs w:val="24"/>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повторяемости материала</w:t>
      </w:r>
      <w:r w:rsidRPr="008B059C">
        <w:rPr>
          <w:rFonts w:ascii="Times New Roman" w:hAnsi="Times New Roman" w:cs="Times New Roman"/>
          <w:sz w:val="24"/>
          <w:szCs w:val="24"/>
        </w:rPr>
        <w:t xml:space="preserve">, 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гуманности</w:t>
      </w:r>
      <w:r w:rsidRPr="008B059C">
        <w:rPr>
          <w:rFonts w:ascii="Times New Roman" w:hAnsi="Times New Roman" w:cs="Times New Roman"/>
          <w:sz w:val="24"/>
          <w:szCs w:val="24"/>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color w:val="000000"/>
          <w:sz w:val="24"/>
          <w:szCs w:val="24"/>
        </w:rPr>
      </w:pPr>
      <w:r w:rsidRPr="008B059C">
        <w:rPr>
          <w:rFonts w:ascii="Times New Roman" w:hAnsi="Times New Roman" w:cs="Times New Roman"/>
          <w:b/>
          <w:sz w:val="24"/>
          <w:szCs w:val="24"/>
        </w:rPr>
        <w:t>Принцип демократизма</w:t>
      </w:r>
      <w:r w:rsidRPr="008B059C">
        <w:rPr>
          <w:rFonts w:ascii="Times New Roman" w:hAnsi="Times New Roman" w:cs="Times New Roman"/>
          <w:sz w:val="24"/>
          <w:szCs w:val="24"/>
        </w:rPr>
        <w:t xml:space="preserve"> основывается на признании равных прав и обязанностей взрослых и ребенка, на создании эмоционально-комфортного климата в детском коллективе. </w:t>
      </w:r>
    </w:p>
    <w:p w:rsidR="0072479E" w:rsidRPr="008B059C" w:rsidRDefault="0072479E" w:rsidP="0039480E">
      <w:pPr>
        <w:pStyle w:val="a9"/>
        <w:numPr>
          <w:ilvl w:val="0"/>
          <w:numId w:val="8"/>
        </w:numPr>
        <w:spacing w:after="0" w:line="240" w:lineRule="auto"/>
        <w:jc w:val="both"/>
        <w:rPr>
          <w:rFonts w:ascii="Times New Roman" w:eastAsia="Times New Roman" w:hAnsi="Times New Roman" w:cs="Times New Roman"/>
          <w:sz w:val="24"/>
          <w:szCs w:val="24"/>
        </w:rPr>
      </w:pPr>
      <w:r w:rsidRPr="008B059C">
        <w:rPr>
          <w:rFonts w:ascii="Times New Roman" w:hAnsi="Times New Roman" w:cs="Times New Roman"/>
          <w:b/>
          <w:sz w:val="24"/>
          <w:szCs w:val="24"/>
        </w:rPr>
        <w:t>Принцип наглядности.</w:t>
      </w:r>
      <w:r w:rsidRPr="008B059C">
        <w:rPr>
          <w:rFonts w:ascii="Times New Roman" w:hAnsi="Times New Roman" w:cs="Times New Roman"/>
          <w:sz w:val="24"/>
          <w:szCs w:val="24"/>
        </w:rPr>
        <w:t xml:space="preserve"> На начальной стадии разучивания упражнения главенствует зрительный анализатор, поэтому очень важен высококачественный практический </w:t>
      </w:r>
      <w:r w:rsidRPr="008B059C">
        <w:rPr>
          <w:rFonts w:ascii="Times New Roman" w:hAnsi="Times New Roman" w:cs="Times New Roman"/>
          <w:sz w:val="24"/>
          <w:szCs w:val="24"/>
        </w:rPr>
        <w:lastRenderedPageBreak/>
        <w:t>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FB307D" w:rsidRPr="008B059C" w:rsidRDefault="00FB307D" w:rsidP="0039480E">
      <w:pPr>
        <w:numPr>
          <w:ilvl w:val="0"/>
          <w:numId w:val="8"/>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b/>
          <w:iCs/>
          <w:sz w:val="24"/>
          <w:szCs w:val="24"/>
        </w:rPr>
        <w:t>Принцип взаимного сотрудничества</w:t>
      </w:r>
      <w:r w:rsidRPr="008B059C">
        <w:rPr>
          <w:rFonts w:ascii="Times New Roman" w:eastAsia="Times New Roman" w:hAnsi="Times New Roman" w:cs="Times New Roman"/>
          <w:b/>
          <w:sz w:val="24"/>
          <w:szCs w:val="24"/>
        </w:rPr>
        <w:t> и доброжелательности:</w:t>
      </w:r>
      <w:r w:rsidRPr="008B059C">
        <w:rPr>
          <w:rFonts w:ascii="Times New Roman" w:eastAsia="Times New Roman" w:hAnsi="Times New Roman" w:cs="Times New Roman"/>
          <w:sz w:val="24"/>
          <w:szCs w:val="24"/>
        </w:rPr>
        <w:t xml:space="preserve"> общение с ребенком строится на доброжелательной и доверительной основе.</w:t>
      </w:r>
    </w:p>
    <w:p w:rsidR="00FB307D" w:rsidRPr="008B059C" w:rsidRDefault="00FB307D" w:rsidP="0039480E">
      <w:pPr>
        <w:numPr>
          <w:ilvl w:val="0"/>
          <w:numId w:val="8"/>
        </w:num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b/>
          <w:iCs/>
          <w:sz w:val="24"/>
          <w:szCs w:val="24"/>
        </w:rPr>
        <w:t>Принцип интеграции</w:t>
      </w:r>
      <w:r w:rsidRPr="008B059C">
        <w:rPr>
          <w:rFonts w:ascii="Times New Roman" w:eastAsia="Times New Roman" w:hAnsi="Times New Roman" w:cs="Times New Roman"/>
          <w:b/>
          <w:sz w:val="24"/>
          <w:szCs w:val="24"/>
        </w:rPr>
        <w:t>:</w:t>
      </w:r>
      <w:r w:rsidRPr="008B059C">
        <w:rPr>
          <w:rFonts w:ascii="Times New Roman" w:eastAsia="Times New Roman" w:hAnsi="Times New Roman" w:cs="Times New Roman"/>
          <w:sz w:val="24"/>
          <w:szCs w:val="24"/>
        </w:rPr>
        <w:t xml:space="preserve">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C01D7" w:rsidRPr="008B059C" w:rsidRDefault="00BC01D7" w:rsidP="0039480E">
      <w:pPr>
        <w:spacing w:after="0" w:line="240" w:lineRule="auto"/>
        <w:jc w:val="both"/>
        <w:rPr>
          <w:rFonts w:ascii="Times New Roman" w:eastAsia="Times New Roman" w:hAnsi="Times New Roman" w:cs="Times New Roman"/>
          <w:sz w:val="24"/>
          <w:szCs w:val="24"/>
        </w:rPr>
      </w:pPr>
      <w:r w:rsidRPr="008B059C">
        <w:rPr>
          <w:rFonts w:ascii="Times New Roman" w:eastAsia="Times New Roman" w:hAnsi="Times New Roman" w:cs="Times New Roman"/>
          <w:color w:val="000000"/>
          <w:sz w:val="24"/>
          <w:szCs w:val="24"/>
        </w:rPr>
        <w:t xml:space="preserve">Осуществляя, выбор </w:t>
      </w:r>
      <w:r w:rsidR="007741A0" w:rsidRPr="008B059C">
        <w:rPr>
          <w:rFonts w:ascii="Times New Roman" w:eastAsia="Times New Roman" w:hAnsi="Times New Roman" w:cs="Times New Roman"/>
          <w:color w:val="000000"/>
          <w:sz w:val="24"/>
          <w:szCs w:val="24"/>
        </w:rPr>
        <w:t xml:space="preserve">программ дополнительного образования </w:t>
      </w:r>
      <w:r w:rsidRPr="008B059C">
        <w:rPr>
          <w:rFonts w:ascii="Times New Roman" w:eastAsia="Times New Roman" w:hAnsi="Times New Roman" w:cs="Times New Roman"/>
          <w:color w:val="000000"/>
          <w:sz w:val="24"/>
          <w:szCs w:val="24"/>
        </w:rPr>
        <w:t xml:space="preserve"> мы учитывали запросы </w:t>
      </w:r>
      <w:r w:rsidRPr="008B059C">
        <w:rPr>
          <w:rFonts w:ascii="Times New Roman" w:eastAsia="Times New Roman" w:hAnsi="Times New Roman" w:cs="Times New Roman"/>
          <w:sz w:val="24"/>
          <w:szCs w:val="24"/>
        </w:rPr>
        <w:t>родителей, интересы детей, профессиональные возможности педагогов.</w:t>
      </w:r>
    </w:p>
    <w:p w:rsidR="00BC01D7" w:rsidRPr="008B059C" w:rsidRDefault="00FB307D" w:rsidP="0039480E">
      <w:pPr>
        <w:pStyle w:val="a9"/>
        <w:numPr>
          <w:ilvl w:val="1"/>
          <w:numId w:val="7"/>
        </w:numPr>
        <w:spacing w:after="0" w:line="240" w:lineRule="auto"/>
        <w:jc w:val="center"/>
        <w:rPr>
          <w:rFonts w:ascii="Times New Roman" w:eastAsia="Times New Roman" w:hAnsi="Times New Roman" w:cs="Times New Roman"/>
          <w:color w:val="878888"/>
          <w:sz w:val="24"/>
          <w:szCs w:val="24"/>
        </w:rPr>
      </w:pPr>
      <w:r w:rsidRPr="008B059C">
        <w:rPr>
          <w:rFonts w:ascii="Times New Roman" w:eastAsia="Times New Roman" w:hAnsi="Times New Roman" w:cs="Times New Roman"/>
          <w:b/>
          <w:bCs/>
          <w:color w:val="000000"/>
          <w:sz w:val="24"/>
          <w:szCs w:val="24"/>
        </w:rPr>
        <w:t>СОДЕРЖАНИЕ ПРОГРАММЫ.</w:t>
      </w:r>
    </w:p>
    <w:p w:rsidR="00BC01D7" w:rsidRPr="008B059C" w:rsidRDefault="00BC01D7" w:rsidP="0039480E">
      <w:pPr>
        <w:spacing w:after="0" w:line="240" w:lineRule="auto"/>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p>
    <w:p w:rsidR="00406E83"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1. Художественно - эстетическая направленность –</w:t>
      </w:r>
      <w:r w:rsidR="00406E83" w:rsidRPr="008B059C">
        <w:rPr>
          <w:rFonts w:ascii="Times New Roman" w:eastAsia="Times New Roman" w:hAnsi="Times New Roman" w:cs="Times New Roman"/>
          <w:sz w:val="24"/>
          <w:szCs w:val="24"/>
        </w:rPr>
        <w:t xml:space="preserve"> кружок «</w:t>
      </w:r>
      <w:r w:rsidR="00FB4C59" w:rsidRPr="008B059C">
        <w:rPr>
          <w:rFonts w:ascii="Times New Roman" w:eastAsia="Times New Roman" w:hAnsi="Times New Roman" w:cs="Times New Roman"/>
          <w:sz w:val="24"/>
          <w:szCs w:val="24"/>
        </w:rPr>
        <w:t xml:space="preserve">Умелые ручки </w:t>
      </w:r>
      <w:r w:rsidR="00406E83" w:rsidRPr="008B059C">
        <w:rPr>
          <w:rFonts w:ascii="Times New Roman" w:eastAsia="Times New Roman" w:hAnsi="Times New Roman" w:cs="Times New Roman"/>
          <w:sz w:val="24"/>
          <w:szCs w:val="24"/>
        </w:rPr>
        <w:t xml:space="preserve">», </w:t>
      </w:r>
      <w:r w:rsidRPr="008B059C">
        <w:rPr>
          <w:rFonts w:ascii="Times New Roman" w:eastAsia="Times New Roman" w:hAnsi="Times New Roman" w:cs="Times New Roman"/>
          <w:sz w:val="24"/>
          <w:szCs w:val="24"/>
        </w:rPr>
        <w:t xml:space="preserve"> кружок </w:t>
      </w:r>
      <w:r w:rsidR="00406E83" w:rsidRPr="008B059C">
        <w:rPr>
          <w:rFonts w:ascii="Times New Roman" w:eastAsia="Times New Roman" w:hAnsi="Times New Roman" w:cs="Times New Roman"/>
          <w:sz w:val="24"/>
          <w:szCs w:val="24"/>
        </w:rPr>
        <w:t>«</w:t>
      </w:r>
      <w:r w:rsidR="00FB4C59" w:rsidRPr="008B059C">
        <w:rPr>
          <w:rFonts w:ascii="Times New Roman" w:eastAsia="Times New Roman" w:hAnsi="Times New Roman" w:cs="Times New Roman"/>
          <w:sz w:val="24"/>
          <w:szCs w:val="24"/>
        </w:rPr>
        <w:t>Хореография</w:t>
      </w:r>
      <w:r w:rsidR="00406E83" w:rsidRPr="008B059C">
        <w:rPr>
          <w:rFonts w:ascii="Times New Roman" w:eastAsia="Times New Roman" w:hAnsi="Times New Roman" w:cs="Times New Roman"/>
          <w:sz w:val="24"/>
          <w:szCs w:val="24"/>
        </w:rPr>
        <w:t>».</w:t>
      </w:r>
    </w:p>
    <w:p w:rsidR="00BC01D7"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xml:space="preserve">2. Интеллектуально-познавательная направленность – кружок </w:t>
      </w:r>
      <w:r w:rsidR="006D0089" w:rsidRPr="008B059C">
        <w:rPr>
          <w:rFonts w:ascii="Times New Roman" w:eastAsia="Times New Roman" w:hAnsi="Times New Roman" w:cs="Times New Roman"/>
          <w:sz w:val="24"/>
          <w:szCs w:val="24"/>
        </w:rPr>
        <w:t>«</w:t>
      </w:r>
      <w:r w:rsidR="00FB4C59" w:rsidRPr="008B059C">
        <w:rPr>
          <w:rFonts w:ascii="Times New Roman" w:eastAsia="Times New Roman" w:hAnsi="Times New Roman" w:cs="Times New Roman"/>
          <w:sz w:val="24"/>
          <w:szCs w:val="24"/>
        </w:rPr>
        <w:t>АБВГДейка</w:t>
      </w:r>
      <w:r w:rsidR="006D0089" w:rsidRPr="008B059C">
        <w:rPr>
          <w:rFonts w:ascii="Times New Roman" w:eastAsia="Times New Roman" w:hAnsi="Times New Roman" w:cs="Times New Roman"/>
          <w:sz w:val="24"/>
          <w:szCs w:val="24"/>
        </w:rPr>
        <w:t>»</w:t>
      </w:r>
      <w:r w:rsidR="00406E83" w:rsidRPr="008B059C">
        <w:rPr>
          <w:rFonts w:ascii="Times New Roman" w:eastAsia="Times New Roman" w:hAnsi="Times New Roman" w:cs="Times New Roman"/>
          <w:sz w:val="24"/>
          <w:szCs w:val="24"/>
        </w:rPr>
        <w:t>.</w:t>
      </w:r>
    </w:p>
    <w:p w:rsidR="00461EC6"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3.Коммуникативно-речевая направленность – круж</w:t>
      </w:r>
      <w:r w:rsidR="00406E83" w:rsidRPr="008B059C">
        <w:rPr>
          <w:rFonts w:ascii="Times New Roman" w:eastAsia="Times New Roman" w:hAnsi="Times New Roman" w:cs="Times New Roman"/>
          <w:sz w:val="24"/>
          <w:szCs w:val="24"/>
        </w:rPr>
        <w:t>ок</w:t>
      </w:r>
      <w:r w:rsidRPr="008B059C">
        <w:rPr>
          <w:rFonts w:ascii="Times New Roman" w:eastAsia="Times New Roman" w:hAnsi="Times New Roman" w:cs="Times New Roman"/>
          <w:sz w:val="24"/>
          <w:szCs w:val="24"/>
        </w:rPr>
        <w:t xml:space="preserve"> «</w:t>
      </w:r>
      <w:r w:rsidR="00FB4C59" w:rsidRPr="008B059C">
        <w:rPr>
          <w:rFonts w:ascii="Times New Roman" w:eastAsia="Times New Roman" w:hAnsi="Times New Roman" w:cs="Times New Roman"/>
          <w:sz w:val="24"/>
          <w:szCs w:val="24"/>
        </w:rPr>
        <w:t xml:space="preserve">Английский язык </w:t>
      </w:r>
      <w:r w:rsidRPr="008B059C">
        <w:rPr>
          <w:rFonts w:ascii="Times New Roman" w:eastAsia="Times New Roman" w:hAnsi="Times New Roman" w:cs="Times New Roman"/>
          <w:sz w:val="24"/>
          <w:szCs w:val="24"/>
        </w:rPr>
        <w:t>»</w:t>
      </w:r>
      <w:r w:rsidR="00406E83" w:rsidRPr="008B059C">
        <w:rPr>
          <w:rFonts w:ascii="Times New Roman" w:eastAsia="Times New Roman" w:hAnsi="Times New Roman" w:cs="Times New Roman"/>
          <w:sz w:val="24"/>
          <w:szCs w:val="24"/>
        </w:rPr>
        <w:t xml:space="preserve">. </w:t>
      </w:r>
    </w:p>
    <w:p w:rsidR="007C18D7" w:rsidRPr="008B059C" w:rsidRDefault="00BC01D7" w:rsidP="0039480E">
      <w:pPr>
        <w:spacing w:after="0" w:line="240" w:lineRule="auto"/>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color w:val="000000"/>
          <w:sz w:val="24"/>
          <w:szCs w:val="24"/>
        </w:rPr>
        <w:t xml:space="preserve">Планируя работу кружка, педагог может выбирать для каждой темы различные формы  работы, учитывая оснащенность и специфику </w:t>
      </w:r>
      <w:r w:rsidR="00D27A54" w:rsidRPr="008B059C">
        <w:rPr>
          <w:rFonts w:ascii="Times New Roman" w:eastAsia="Times New Roman" w:hAnsi="Times New Roman" w:cs="Times New Roman"/>
          <w:color w:val="000000"/>
          <w:sz w:val="24"/>
          <w:szCs w:val="24"/>
        </w:rPr>
        <w:t xml:space="preserve">образовательной </w:t>
      </w:r>
      <w:r w:rsidRPr="008B059C">
        <w:rPr>
          <w:rFonts w:ascii="Times New Roman" w:eastAsia="Times New Roman" w:hAnsi="Times New Roman" w:cs="Times New Roman"/>
          <w:color w:val="000000"/>
          <w:sz w:val="24"/>
          <w:szCs w:val="24"/>
        </w:rPr>
        <w:t xml:space="preserve"> деятельности.Все те</w:t>
      </w:r>
      <w:r w:rsidR="00D27A54" w:rsidRPr="008B059C">
        <w:rPr>
          <w:rFonts w:ascii="Times New Roman" w:eastAsia="Times New Roman" w:hAnsi="Times New Roman" w:cs="Times New Roman"/>
          <w:color w:val="000000"/>
          <w:sz w:val="24"/>
          <w:szCs w:val="24"/>
        </w:rPr>
        <w:t>мы занятий кружков, входящие в П</w:t>
      </w:r>
      <w:r w:rsidRPr="008B059C">
        <w:rPr>
          <w:rFonts w:ascii="Times New Roman" w:eastAsia="Times New Roman" w:hAnsi="Times New Roman" w:cs="Times New Roman"/>
          <w:color w:val="000000"/>
          <w:sz w:val="24"/>
          <w:szCs w:val="24"/>
        </w:rPr>
        <w:t>рограмму, подобраны по принципу нарастания сложности дидактического материала и твор</w:t>
      </w:r>
      <w:r w:rsidRPr="008B059C">
        <w:rPr>
          <w:rFonts w:ascii="Times New Roman" w:eastAsia="Times New Roman" w:hAnsi="Times New Roman" w:cs="Times New Roman"/>
          <w:color w:val="000000"/>
          <w:sz w:val="24"/>
          <w:szCs w:val="24"/>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BC01D7" w:rsidRPr="008B059C" w:rsidRDefault="00030B46" w:rsidP="0039480E">
      <w:pPr>
        <w:pStyle w:val="a9"/>
        <w:numPr>
          <w:ilvl w:val="1"/>
          <w:numId w:val="7"/>
        </w:numPr>
        <w:spacing w:after="0" w:line="240" w:lineRule="auto"/>
        <w:jc w:val="center"/>
        <w:rPr>
          <w:rFonts w:ascii="Times New Roman" w:eastAsia="Times New Roman" w:hAnsi="Times New Roman" w:cs="Times New Roman"/>
          <w:color w:val="878888"/>
          <w:sz w:val="24"/>
          <w:szCs w:val="24"/>
        </w:rPr>
      </w:pPr>
      <w:r w:rsidRPr="008B059C">
        <w:rPr>
          <w:rFonts w:ascii="Times New Roman" w:eastAsia="Times New Roman" w:hAnsi="Times New Roman" w:cs="Times New Roman"/>
          <w:b/>
          <w:bCs/>
          <w:color w:val="000000"/>
          <w:sz w:val="24"/>
          <w:szCs w:val="24"/>
        </w:rPr>
        <w:t>УСЛОВИЯ РЕАЛИЗАЦИИ ПРОГРАММЫ.</w:t>
      </w:r>
    </w:p>
    <w:p w:rsidR="00BC01D7" w:rsidRPr="008B059C" w:rsidRDefault="00BC01D7" w:rsidP="0039480E">
      <w:pPr>
        <w:spacing w:after="0" w:line="240" w:lineRule="auto"/>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BC01D7" w:rsidRPr="008B059C" w:rsidRDefault="00406E83" w:rsidP="0039480E">
      <w:pPr>
        <w:spacing w:after="0" w:line="240" w:lineRule="auto"/>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color w:val="000000"/>
          <w:sz w:val="24"/>
          <w:szCs w:val="24"/>
        </w:rPr>
        <w:t xml:space="preserve">Занятия </w:t>
      </w:r>
      <w:r w:rsidR="00BC01D7" w:rsidRPr="008B059C">
        <w:rPr>
          <w:rFonts w:ascii="Times New Roman" w:eastAsia="Times New Roman" w:hAnsi="Times New Roman" w:cs="Times New Roman"/>
          <w:color w:val="000000"/>
          <w:sz w:val="24"/>
          <w:szCs w:val="24"/>
        </w:rPr>
        <w:t xml:space="preserve"> проводятся с подгруппой детей (10-12</w:t>
      </w:r>
      <w:r w:rsidR="0082064F" w:rsidRPr="008B059C">
        <w:rPr>
          <w:rFonts w:ascii="Times New Roman" w:eastAsia="Times New Roman" w:hAnsi="Times New Roman" w:cs="Times New Roman"/>
          <w:color w:val="000000"/>
          <w:sz w:val="24"/>
          <w:szCs w:val="24"/>
        </w:rPr>
        <w:t>-15</w:t>
      </w:r>
      <w:r w:rsidR="00BC01D7" w:rsidRPr="008B059C">
        <w:rPr>
          <w:rFonts w:ascii="Times New Roman" w:eastAsia="Times New Roman" w:hAnsi="Times New Roman" w:cs="Times New Roman"/>
          <w:color w:val="000000"/>
          <w:sz w:val="24"/>
          <w:szCs w:val="24"/>
        </w:rPr>
        <w:t xml:space="preserve"> человек) от 3 до 7 лет. Длительность работы – 1</w:t>
      </w:r>
      <w:r w:rsidR="00267CDA" w:rsidRPr="008B059C">
        <w:rPr>
          <w:rFonts w:ascii="Times New Roman" w:eastAsia="Times New Roman" w:hAnsi="Times New Roman" w:cs="Times New Roman"/>
          <w:color w:val="000000"/>
          <w:sz w:val="24"/>
          <w:szCs w:val="24"/>
        </w:rPr>
        <w:t>0</w:t>
      </w:r>
      <w:r w:rsidR="00BC01D7" w:rsidRPr="008B059C">
        <w:rPr>
          <w:rFonts w:ascii="Times New Roman" w:eastAsia="Times New Roman" w:hAnsi="Times New Roman" w:cs="Times New Roman"/>
          <w:color w:val="000000"/>
          <w:sz w:val="24"/>
          <w:szCs w:val="24"/>
        </w:rPr>
        <w:t xml:space="preserve"> - 30 минут. Занятия в кружке комплексные, интегрированные, </w:t>
      </w:r>
      <w:r w:rsidR="00267CDA" w:rsidRPr="008B059C">
        <w:rPr>
          <w:rFonts w:ascii="Times New Roman" w:eastAsia="Times New Roman" w:hAnsi="Times New Roman" w:cs="Times New Roman"/>
          <w:color w:val="000000"/>
          <w:sz w:val="24"/>
          <w:szCs w:val="24"/>
        </w:rPr>
        <w:t>не дублируют ни одно из занятий основной общеобразовательной</w:t>
      </w:r>
      <w:r w:rsidR="00BC01D7" w:rsidRPr="008B059C">
        <w:rPr>
          <w:rFonts w:ascii="Times New Roman" w:eastAsia="Times New Roman" w:hAnsi="Times New Roman" w:cs="Times New Roman"/>
          <w:color w:val="000000"/>
          <w:sz w:val="24"/>
          <w:szCs w:val="24"/>
        </w:rPr>
        <w:t xml:space="preserve">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3776A2" w:rsidRPr="008B059C" w:rsidRDefault="003776A2" w:rsidP="0039480E">
      <w:pPr>
        <w:spacing w:after="0" w:line="240" w:lineRule="auto"/>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xml:space="preserve">Контроль за кружковой деятельностью осуществляется заведующим или старшим </w:t>
      </w:r>
      <w:r w:rsidRPr="008B059C">
        <w:rPr>
          <w:rFonts w:ascii="Times New Roman" w:eastAsia="Times New Roman" w:hAnsi="Times New Roman" w:cs="Times New Roman"/>
          <w:sz w:val="24"/>
          <w:szCs w:val="24"/>
        </w:rPr>
        <w:t xml:space="preserve">воспитателем 1 раз в </w:t>
      </w:r>
      <w:r w:rsidR="00B57CBC" w:rsidRPr="008B059C">
        <w:rPr>
          <w:rFonts w:ascii="Times New Roman" w:eastAsia="Times New Roman" w:hAnsi="Times New Roman" w:cs="Times New Roman"/>
          <w:sz w:val="24"/>
          <w:szCs w:val="24"/>
        </w:rPr>
        <w:t>месяц</w:t>
      </w:r>
      <w:r w:rsidRPr="008B059C">
        <w:rPr>
          <w:rFonts w:ascii="Times New Roman" w:eastAsia="Times New Roman" w:hAnsi="Times New Roman" w:cs="Times New Roman"/>
          <w:color w:val="000000"/>
          <w:sz w:val="24"/>
          <w:szCs w:val="24"/>
        </w:rPr>
        <w:t xml:space="preserve"> согласно план- графика</w:t>
      </w:r>
      <w:r w:rsidR="00DD57CF" w:rsidRPr="008B059C">
        <w:rPr>
          <w:rFonts w:ascii="Times New Roman" w:eastAsia="Times New Roman" w:hAnsi="Times New Roman" w:cs="Times New Roman"/>
          <w:color w:val="000000"/>
          <w:sz w:val="24"/>
          <w:szCs w:val="24"/>
        </w:rPr>
        <w:t xml:space="preserve"> контроля МАДОУ «Детский сад №384</w:t>
      </w:r>
      <w:r w:rsidRPr="008B059C">
        <w:rPr>
          <w:rFonts w:ascii="Times New Roman" w:eastAsia="Times New Roman" w:hAnsi="Times New Roman" w:cs="Times New Roman"/>
          <w:color w:val="000000"/>
          <w:sz w:val="24"/>
          <w:szCs w:val="24"/>
        </w:rPr>
        <w:t>».</w:t>
      </w:r>
    </w:p>
    <w:p w:rsidR="00BC01D7" w:rsidRPr="008B059C" w:rsidRDefault="00BC01D7" w:rsidP="0039480E">
      <w:pPr>
        <w:spacing w:after="0" w:line="240" w:lineRule="auto"/>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Отслеживание результатов дополнительного образования детей проводится по следующим показателям:</w:t>
      </w:r>
    </w:p>
    <w:p w:rsidR="00BC01D7" w:rsidRPr="008B059C" w:rsidRDefault="00BC01D7" w:rsidP="0039480E">
      <w:pPr>
        <w:spacing w:after="0" w:line="240" w:lineRule="auto"/>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результативность работы кружка, по уровням развития ребенка;</w:t>
      </w:r>
    </w:p>
    <w:p w:rsidR="00BC01D7" w:rsidRPr="008B059C" w:rsidRDefault="00BC01D7" w:rsidP="0039480E">
      <w:pPr>
        <w:spacing w:after="0" w:line="240" w:lineRule="auto"/>
        <w:rPr>
          <w:rFonts w:ascii="Times New Roman" w:eastAsia="Times New Roman" w:hAnsi="Times New Roman" w:cs="Times New Roman"/>
          <w:color w:val="000000"/>
          <w:sz w:val="24"/>
          <w:szCs w:val="24"/>
        </w:rPr>
      </w:pPr>
      <w:r w:rsidRPr="008B059C">
        <w:rPr>
          <w:rFonts w:ascii="Times New Roman" w:eastAsia="Times New Roman" w:hAnsi="Times New Roman" w:cs="Times New Roman"/>
          <w:color w:val="000000"/>
          <w:sz w:val="24"/>
          <w:szCs w:val="24"/>
        </w:rPr>
        <w:t xml:space="preserve">- участие в </w:t>
      </w:r>
      <w:r w:rsidR="00030B46" w:rsidRPr="008B059C">
        <w:rPr>
          <w:rFonts w:ascii="Times New Roman" w:eastAsia="Times New Roman" w:hAnsi="Times New Roman" w:cs="Times New Roman"/>
          <w:color w:val="000000"/>
          <w:sz w:val="24"/>
          <w:szCs w:val="24"/>
        </w:rPr>
        <w:t xml:space="preserve">конкурсах и </w:t>
      </w:r>
      <w:r w:rsidRPr="008B059C">
        <w:rPr>
          <w:rFonts w:ascii="Times New Roman" w:eastAsia="Times New Roman" w:hAnsi="Times New Roman" w:cs="Times New Roman"/>
          <w:color w:val="000000"/>
          <w:sz w:val="24"/>
          <w:szCs w:val="24"/>
        </w:rPr>
        <w:t>выставках творческих работ</w:t>
      </w:r>
      <w:r w:rsidR="00030B46" w:rsidRPr="008B059C">
        <w:rPr>
          <w:rFonts w:ascii="Times New Roman" w:eastAsia="Times New Roman" w:hAnsi="Times New Roman" w:cs="Times New Roman"/>
          <w:color w:val="000000"/>
          <w:sz w:val="24"/>
          <w:szCs w:val="24"/>
        </w:rPr>
        <w:t>.</w:t>
      </w:r>
    </w:p>
    <w:p w:rsidR="00BC01D7" w:rsidRPr="008B059C" w:rsidRDefault="00BC01D7" w:rsidP="0039480E">
      <w:pPr>
        <w:spacing w:after="0" w:line="240" w:lineRule="auto"/>
        <w:rPr>
          <w:rFonts w:ascii="Times New Roman" w:eastAsia="Times New Roman" w:hAnsi="Times New Roman" w:cs="Times New Roman"/>
          <w:color w:val="878888"/>
          <w:sz w:val="24"/>
          <w:szCs w:val="24"/>
        </w:rPr>
      </w:pPr>
      <w:r w:rsidRPr="008B059C">
        <w:rPr>
          <w:rFonts w:ascii="Times New Roman" w:eastAsia="Times New Roman" w:hAnsi="Times New Roman" w:cs="Times New Roman"/>
          <w:b/>
          <w:bCs/>
          <w:color w:val="000000"/>
          <w:sz w:val="24"/>
          <w:szCs w:val="24"/>
        </w:rPr>
        <w:t>Методическое обеспечение</w:t>
      </w:r>
    </w:p>
    <w:p w:rsidR="00BC01D7"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lastRenderedPageBreak/>
        <w:t>1. Наличие утвержденной программы</w:t>
      </w:r>
      <w:r w:rsidR="00751B85" w:rsidRPr="008B059C">
        <w:rPr>
          <w:rFonts w:ascii="Times New Roman" w:eastAsia="Times New Roman" w:hAnsi="Times New Roman" w:cs="Times New Roman"/>
          <w:sz w:val="24"/>
          <w:szCs w:val="24"/>
        </w:rPr>
        <w:t xml:space="preserve"> дополнительного образования</w:t>
      </w:r>
      <w:r w:rsidRPr="008B059C">
        <w:rPr>
          <w:rFonts w:ascii="Times New Roman" w:eastAsia="Times New Roman" w:hAnsi="Times New Roman" w:cs="Times New Roman"/>
          <w:sz w:val="24"/>
          <w:szCs w:val="24"/>
        </w:rPr>
        <w:t>.</w:t>
      </w:r>
    </w:p>
    <w:p w:rsidR="00BC01D7"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xml:space="preserve">2. </w:t>
      </w:r>
      <w:r w:rsidR="00751B85" w:rsidRPr="008B059C">
        <w:rPr>
          <w:rFonts w:ascii="Times New Roman" w:eastAsia="Times New Roman" w:hAnsi="Times New Roman" w:cs="Times New Roman"/>
          <w:sz w:val="24"/>
          <w:szCs w:val="24"/>
        </w:rPr>
        <w:t>Перспективное планирование</w:t>
      </w:r>
      <w:r w:rsidRPr="008B059C">
        <w:rPr>
          <w:rFonts w:ascii="Times New Roman" w:eastAsia="Times New Roman" w:hAnsi="Times New Roman" w:cs="Times New Roman"/>
          <w:sz w:val="24"/>
          <w:szCs w:val="24"/>
        </w:rPr>
        <w:t>.</w:t>
      </w:r>
    </w:p>
    <w:p w:rsidR="00BC01D7" w:rsidRPr="008B059C" w:rsidRDefault="00BC01D7"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3. Наглядные пособия, образцы изделий.</w:t>
      </w:r>
    </w:p>
    <w:p w:rsidR="0082064F" w:rsidRPr="008B059C" w:rsidRDefault="0082064F"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4. Расходные материалы (Цветная бумага, краски,</w:t>
      </w:r>
      <w:r w:rsidR="00CF6858" w:rsidRPr="008B059C">
        <w:rPr>
          <w:rFonts w:ascii="Times New Roman" w:eastAsia="Times New Roman" w:hAnsi="Times New Roman" w:cs="Times New Roman"/>
          <w:sz w:val="24"/>
          <w:szCs w:val="24"/>
        </w:rPr>
        <w:t xml:space="preserve"> масса для лепки, пластилин </w:t>
      </w:r>
      <w:r w:rsidR="00FB4C59" w:rsidRPr="008B059C">
        <w:rPr>
          <w:rFonts w:ascii="Times New Roman" w:eastAsia="Times New Roman" w:hAnsi="Times New Roman" w:cs="Times New Roman"/>
          <w:sz w:val="24"/>
          <w:szCs w:val="24"/>
        </w:rPr>
        <w:t xml:space="preserve">, тетради, карандаши, линейки </w:t>
      </w:r>
      <w:r w:rsidRPr="008B059C">
        <w:rPr>
          <w:rFonts w:ascii="Times New Roman" w:eastAsia="Times New Roman" w:hAnsi="Times New Roman" w:cs="Times New Roman"/>
          <w:sz w:val="24"/>
          <w:szCs w:val="24"/>
        </w:rPr>
        <w:t xml:space="preserve"> и т.п.)</w:t>
      </w:r>
    </w:p>
    <w:p w:rsidR="00BC01D7" w:rsidRPr="008B059C" w:rsidRDefault="0082064F"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5</w:t>
      </w:r>
      <w:r w:rsidR="00BC01D7" w:rsidRPr="008B059C">
        <w:rPr>
          <w:rFonts w:ascii="Times New Roman" w:eastAsia="Times New Roman" w:hAnsi="Times New Roman" w:cs="Times New Roman"/>
          <w:sz w:val="24"/>
          <w:szCs w:val="24"/>
        </w:rPr>
        <w:t xml:space="preserve">. Специальная литература (журналы, книги, </w:t>
      </w:r>
      <w:r w:rsidR="00751B85" w:rsidRPr="008B059C">
        <w:rPr>
          <w:rFonts w:ascii="Times New Roman" w:eastAsia="Times New Roman" w:hAnsi="Times New Roman" w:cs="Times New Roman"/>
          <w:sz w:val="24"/>
          <w:szCs w:val="24"/>
        </w:rPr>
        <w:t xml:space="preserve">методические </w:t>
      </w:r>
      <w:r w:rsidR="00BC01D7" w:rsidRPr="008B059C">
        <w:rPr>
          <w:rFonts w:ascii="Times New Roman" w:eastAsia="Times New Roman" w:hAnsi="Times New Roman" w:cs="Times New Roman"/>
          <w:sz w:val="24"/>
          <w:szCs w:val="24"/>
        </w:rPr>
        <w:t>пособия, справочная литература).</w:t>
      </w:r>
    </w:p>
    <w:p w:rsidR="00BC01D7" w:rsidRPr="008B059C" w:rsidRDefault="0082064F" w:rsidP="0039480E">
      <w:pPr>
        <w:spacing w:after="0" w:line="240" w:lineRule="auto"/>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6</w:t>
      </w:r>
      <w:r w:rsidR="00BC01D7" w:rsidRPr="008B059C">
        <w:rPr>
          <w:rFonts w:ascii="Times New Roman" w:eastAsia="Times New Roman" w:hAnsi="Times New Roman" w:cs="Times New Roman"/>
          <w:sz w:val="24"/>
          <w:szCs w:val="24"/>
        </w:rPr>
        <w:t>. Диагностический инструментарий.</w:t>
      </w:r>
    </w:p>
    <w:p w:rsidR="0082064F" w:rsidRDefault="00BC01D7" w:rsidP="0039480E">
      <w:pPr>
        <w:spacing w:after="0" w:line="240" w:lineRule="auto"/>
        <w:jc w:val="both"/>
        <w:rPr>
          <w:rFonts w:ascii="Times New Roman" w:hAnsi="Times New Roman" w:cs="Times New Roman"/>
          <w:sz w:val="24"/>
          <w:szCs w:val="24"/>
        </w:rPr>
      </w:pPr>
      <w:r w:rsidRPr="008B059C">
        <w:rPr>
          <w:rFonts w:ascii="Times New Roman" w:eastAsia="Times New Roman" w:hAnsi="Times New Roman" w:cs="Times New Roman"/>
          <w:color w:val="000000"/>
          <w:sz w:val="24"/>
          <w:szCs w:val="24"/>
        </w:rPr>
        <w:t>Педагоги пользуются учебным материалом методических пособий указан</w:t>
      </w:r>
      <w:r w:rsidR="00751B85" w:rsidRPr="008B059C">
        <w:rPr>
          <w:rFonts w:ascii="Times New Roman" w:eastAsia="Times New Roman" w:hAnsi="Times New Roman" w:cs="Times New Roman"/>
          <w:color w:val="000000"/>
          <w:sz w:val="24"/>
          <w:szCs w:val="24"/>
        </w:rPr>
        <w:t xml:space="preserve">ным </w:t>
      </w:r>
      <w:r w:rsidRPr="008B059C">
        <w:rPr>
          <w:rFonts w:ascii="Times New Roman" w:eastAsia="Times New Roman" w:hAnsi="Times New Roman" w:cs="Times New Roman"/>
          <w:color w:val="000000"/>
          <w:sz w:val="24"/>
          <w:szCs w:val="24"/>
        </w:rPr>
        <w:t xml:space="preserve"> в </w:t>
      </w:r>
      <w:r w:rsidR="00751B85" w:rsidRPr="008B059C">
        <w:rPr>
          <w:rFonts w:ascii="Times New Roman" w:eastAsia="Times New Roman" w:hAnsi="Times New Roman" w:cs="Times New Roman"/>
          <w:color w:val="000000"/>
          <w:sz w:val="24"/>
          <w:szCs w:val="24"/>
        </w:rPr>
        <w:t>программе дополнительного образования</w:t>
      </w:r>
      <w:r w:rsidRPr="008B059C">
        <w:rPr>
          <w:rFonts w:ascii="Times New Roman" w:eastAsia="Times New Roman" w:hAnsi="Times New Roman" w:cs="Times New Roman"/>
          <w:color w:val="000000"/>
          <w:sz w:val="24"/>
          <w:szCs w:val="24"/>
        </w:rPr>
        <w:t xml:space="preserve">.  </w:t>
      </w:r>
      <w:r w:rsidR="00751B85" w:rsidRPr="008B059C">
        <w:rPr>
          <w:rFonts w:ascii="Times New Roman" w:hAnsi="Times New Roman" w:cs="Times New Roman"/>
          <w:sz w:val="24"/>
          <w:szCs w:val="24"/>
        </w:rPr>
        <w:t>Учебный год начинается с 1</w:t>
      </w:r>
      <w:r w:rsidR="00DD57CF" w:rsidRPr="008B059C">
        <w:rPr>
          <w:rFonts w:ascii="Times New Roman" w:hAnsi="Times New Roman" w:cs="Times New Roman"/>
          <w:sz w:val="24"/>
          <w:szCs w:val="24"/>
        </w:rPr>
        <w:t>октября</w:t>
      </w:r>
      <w:r w:rsidR="00FB4C59" w:rsidRPr="008B059C">
        <w:rPr>
          <w:rFonts w:ascii="Times New Roman" w:hAnsi="Times New Roman" w:cs="Times New Roman"/>
          <w:sz w:val="24"/>
          <w:szCs w:val="24"/>
        </w:rPr>
        <w:t xml:space="preserve">. Окончание учебного года – 30 апреля. </w:t>
      </w:r>
      <w:r w:rsidR="00751B85" w:rsidRPr="008B059C">
        <w:rPr>
          <w:rFonts w:ascii="Times New Roman" w:hAnsi="Times New Roman" w:cs="Times New Roman"/>
          <w:sz w:val="24"/>
          <w:szCs w:val="24"/>
        </w:rPr>
        <w:t xml:space="preserve"> Комплектование групп первого года обучения проводится с 1 по </w:t>
      </w:r>
      <w:r w:rsidR="00DD57CF" w:rsidRPr="008B059C">
        <w:rPr>
          <w:rFonts w:ascii="Times New Roman" w:hAnsi="Times New Roman" w:cs="Times New Roman"/>
          <w:sz w:val="24"/>
          <w:szCs w:val="24"/>
        </w:rPr>
        <w:t>30сентября</w:t>
      </w:r>
      <w:r w:rsidR="00751B85" w:rsidRPr="008B059C">
        <w:rPr>
          <w:rFonts w:ascii="Times New Roman" w:hAnsi="Times New Roman" w:cs="Times New Roman"/>
          <w:sz w:val="24"/>
          <w:szCs w:val="24"/>
        </w:rPr>
        <w:t xml:space="preserve">. Занятия в группах первого года обучения начинаются 1 </w:t>
      </w:r>
      <w:r w:rsidR="00FB4C59" w:rsidRPr="008B059C">
        <w:rPr>
          <w:rFonts w:ascii="Times New Roman" w:hAnsi="Times New Roman" w:cs="Times New Roman"/>
          <w:sz w:val="24"/>
          <w:szCs w:val="24"/>
        </w:rPr>
        <w:t>октябр</w:t>
      </w:r>
      <w:r w:rsidR="00751B85" w:rsidRPr="008B059C">
        <w:rPr>
          <w:rFonts w:ascii="Times New Roman" w:hAnsi="Times New Roman" w:cs="Times New Roman"/>
          <w:sz w:val="24"/>
          <w:szCs w:val="24"/>
        </w:rPr>
        <w:t>я.</w:t>
      </w:r>
      <w:r w:rsidRPr="008B059C">
        <w:rPr>
          <w:rFonts w:ascii="Times New Roman" w:eastAsia="Times New Roman" w:hAnsi="Times New Roman" w:cs="Times New Roman"/>
          <w:color w:val="000000"/>
          <w:sz w:val="24"/>
          <w:szCs w:val="24"/>
        </w:rPr>
        <w:t xml:space="preserve">Занятия  проводятся </w:t>
      </w:r>
      <w:r w:rsidR="00286A25" w:rsidRPr="008B059C">
        <w:rPr>
          <w:rFonts w:ascii="Times New Roman" w:eastAsia="Times New Roman" w:hAnsi="Times New Roman" w:cs="Times New Roman"/>
          <w:color w:val="000000"/>
          <w:sz w:val="24"/>
          <w:szCs w:val="24"/>
        </w:rPr>
        <w:t>2 раза в неделю,</w:t>
      </w:r>
      <w:r w:rsidRPr="008B059C">
        <w:rPr>
          <w:rFonts w:ascii="Times New Roman" w:eastAsia="Times New Roman" w:hAnsi="Times New Roman" w:cs="Times New Roman"/>
          <w:color w:val="000000"/>
          <w:sz w:val="24"/>
          <w:szCs w:val="24"/>
        </w:rPr>
        <w:t xml:space="preserve"> во второй половине дня. </w:t>
      </w:r>
      <w:r w:rsidR="00286A25" w:rsidRPr="008B059C">
        <w:rPr>
          <w:rFonts w:ascii="Times New Roman" w:eastAsia="Times New Roman" w:hAnsi="Times New Roman" w:cs="Times New Roman"/>
          <w:color w:val="000000"/>
          <w:sz w:val="24"/>
          <w:szCs w:val="24"/>
        </w:rPr>
        <w:t xml:space="preserve">Длительность занятий в соответствии с требованиями </w:t>
      </w:r>
      <w:r w:rsidR="009E0390">
        <w:rPr>
          <w:rFonts w:ascii="Times New Roman" w:eastAsia="Times New Roman" w:hAnsi="Times New Roman" w:cs="Times New Roman"/>
          <w:color w:val="000000"/>
          <w:sz w:val="24"/>
          <w:szCs w:val="24"/>
        </w:rPr>
        <w:t xml:space="preserve"> санитарных норм и правил, </w:t>
      </w:r>
      <w:r w:rsidR="00286A25" w:rsidRPr="008B059C">
        <w:rPr>
          <w:rFonts w:ascii="Times New Roman" w:eastAsia="Times New Roman" w:hAnsi="Times New Roman" w:cs="Times New Roman"/>
          <w:color w:val="000000"/>
          <w:sz w:val="24"/>
          <w:szCs w:val="24"/>
        </w:rPr>
        <w:t xml:space="preserve">устанавливается в пределах:младший возраст </w:t>
      </w:r>
      <w:r w:rsidRPr="008B059C">
        <w:rPr>
          <w:rFonts w:ascii="Times New Roman" w:eastAsia="Times New Roman" w:hAnsi="Times New Roman" w:cs="Times New Roman"/>
          <w:color w:val="000000"/>
          <w:sz w:val="24"/>
          <w:szCs w:val="24"/>
        </w:rPr>
        <w:t xml:space="preserve"> -15минут, </w:t>
      </w:r>
      <w:r w:rsidR="00286A25" w:rsidRPr="008B059C">
        <w:rPr>
          <w:rFonts w:ascii="Times New Roman" w:eastAsia="Times New Roman" w:hAnsi="Times New Roman" w:cs="Times New Roman"/>
          <w:color w:val="000000"/>
          <w:sz w:val="24"/>
          <w:szCs w:val="24"/>
        </w:rPr>
        <w:t>средний возраст</w:t>
      </w:r>
      <w:r w:rsidRPr="008B059C">
        <w:rPr>
          <w:rFonts w:ascii="Times New Roman" w:eastAsia="Times New Roman" w:hAnsi="Times New Roman" w:cs="Times New Roman"/>
          <w:color w:val="000000"/>
          <w:sz w:val="24"/>
          <w:szCs w:val="24"/>
        </w:rPr>
        <w:t xml:space="preserve"> лет  - 20 минут, </w:t>
      </w:r>
      <w:r w:rsidR="00286A25" w:rsidRPr="008B059C">
        <w:rPr>
          <w:rFonts w:ascii="Times New Roman" w:eastAsia="Times New Roman" w:hAnsi="Times New Roman" w:cs="Times New Roman"/>
          <w:color w:val="000000"/>
          <w:sz w:val="24"/>
          <w:szCs w:val="24"/>
        </w:rPr>
        <w:t>старший возраст</w:t>
      </w:r>
      <w:r w:rsidR="00A27F5C" w:rsidRPr="008B059C">
        <w:rPr>
          <w:rFonts w:ascii="Times New Roman" w:eastAsia="Times New Roman" w:hAnsi="Times New Roman" w:cs="Times New Roman"/>
          <w:color w:val="000000"/>
          <w:sz w:val="24"/>
          <w:szCs w:val="24"/>
        </w:rPr>
        <w:t xml:space="preserve"> 5-6 лет </w:t>
      </w:r>
      <w:r w:rsidRPr="008B059C">
        <w:rPr>
          <w:rFonts w:ascii="Times New Roman" w:eastAsia="Times New Roman" w:hAnsi="Times New Roman" w:cs="Times New Roman"/>
          <w:color w:val="000000"/>
          <w:sz w:val="24"/>
          <w:szCs w:val="24"/>
        </w:rPr>
        <w:t xml:space="preserve"> 25 минут, </w:t>
      </w:r>
      <w:r w:rsidR="00A27F5C" w:rsidRPr="008B059C">
        <w:rPr>
          <w:rFonts w:ascii="Times New Roman" w:eastAsia="Times New Roman" w:hAnsi="Times New Roman" w:cs="Times New Roman"/>
          <w:color w:val="000000"/>
          <w:sz w:val="24"/>
          <w:szCs w:val="24"/>
        </w:rPr>
        <w:t xml:space="preserve">старший возраст </w:t>
      </w:r>
      <w:r w:rsidRPr="008B059C">
        <w:rPr>
          <w:rFonts w:ascii="Times New Roman" w:eastAsia="Times New Roman" w:hAnsi="Times New Roman" w:cs="Times New Roman"/>
          <w:color w:val="000000"/>
          <w:sz w:val="24"/>
          <w:szCs w:val="24"/>
        </w:rPr>
        <w:t xml:space="preserve">6-7 лет – 30минут. </w:t>
      </w:r>
      <w:r w:rsidR="00751B85" w:rsidRPr="008B059C">
        <w:rPr>
          <w:rFonts w:ascii="Times New Roman" w:hAnsi="Times New Roman" w:cs="Times New Roman"/>
          <w:sz w:val="24"/>
          <w:szCs w:val="24"/>
        </w:rPr>
        <w:t xml:space="preserve">Основная форма организации образовательного процесса – занятия. </w:t>
      </w:r>
      <w:r w:rsidR="009F6655" w:rsidRPr="008B059C">
        <w:rPr>
          <w:rFonts w:ascii="Times New Roman" w:eastAsia="Times New Roman" w:hAnsi="Times New Roman" w:cs="Times New Roman"/>
          <w:color w:val="000000"/>
          <w:sz w:val="24"/>
          <w:szCs w:val="24"/>
        </w:rPr>
        <w:t xml:space="preserve">На занятиях активно используется игровая деятельность.  </w:t>
      </w:r>
      <w:r w:rsidR="00751B85" w:rsidRPr="008B059C">
        <w:rPr>
          <w:rFonts w:ascii="Times New Roman" w:hAnsi="Times New Roman" w:cs="Times New Roman"/>
          <w:sz w:val="24"/>
          <w:szCs w:val="24"/>
        </w:rPr>
        <w:t xml:space="preserve">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 </w:t>
      </w:r>
    </w:p>
    <w:p w:rsidR="009E0390" w:rsidRPr="008B059C" w:rsidRDefault="009E0390" w:rsidP="0039480E">
      <w:pPr>
        <w:spacing w:after="0" w:line="240" w:lineRule="auto"/>
        <w:jc w:val="both"/>
        <w:rPr>
          <w:rFonts w:ascii="Times New Roman" w:hAnsi="Times New Roman" w:cs="Times New Roman"/>
          <w:sz w:val="24"/>
          <w:szCs w:val="24"/>
        </w:rPr>
      </w:pPr>
    </w:p>
    <w:p w:rsidR="009F6655"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Формы занятий: </w:t>
      </w:r>
    </w:p>
    <w:p w:rsidR="0082064F"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Занятия (групповые, индивидуальные): </w:t>
      </w:r>
    </w:p>
    <w:p w:rsidR="0082064F"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 тематические (изучение или повторение одной учебной темы); </w:t>
      </w:r>
    </w:p>
    <w:p w:rsidR="0082064F"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 комплексные или интегрированные (изучение одной учебной темы с использованием 2-3 видов творческой деятельности); </w:t>
      </w:r>
    </w:p>
    <w:p w:rsidR="0082064F"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 игровые (изучение учебного материала в процессе развивающих, деловых, дидактических игр); </w:t>
      </w:r>
    </w:p>
    <w:p w:rsidR="0082064F"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 xml:space="preserve">— итоговые. </w:t>
      </w:r>
    </w:p>
    <w:p w:rsidR="00751B85" w:rsidRPr="008B059C" w:rsidRDefault="00751B85" w:rsidP="0039480E">
      <w:pPr>
        <w:pStyle w:val="a6"/>
        <w:jc w:val="both"/>
        <w:rPr>
          <w:rFonts w:ascii="Times New Roman" w:hAnsi="Times New Roman" w:cs="Times New Roman"/>
          <w:sz w:val="24"/>
          <w:szCs w:val="24"/>
        </w:rPr>
      </w:pPr>
      <w:r w:rsidRPr="008B059C">
        <w:rPr>
          <w:rFonts w:ascii="Times New Roman" w:hAnsi="Times New Roman" w:cs="Times New Roman"/>
          <w:sz w:val="24"/>
          <w:szCs w:val="24"/>
        </w:rPr>
        <w:t>Педагоги применяют на занятиях следующие методы обучения: - словесный - наглядный - практической работы - исследовательский - наблюдение и др.</w:t>
      </w:r>
    </w:p>
    <w:p w:rsidR="008D700C" w:rsidRPr="008B059C" w:rsidRDefault="008D700C" w:rsidP="0039480E">
      <w:pPr>
        <w:pStyle w:val="a9"/>
        <w:numPr>
          <w:ilvl w:val="1"/>
          <w:numId w:val="7"/>
        </w:numPr>
        <w:spacing w:after="0" w:line="240" w:lineRule="auto"/>
        <w:jc w:val="center"/>
        <w:rPr>
          <w:rFonts w:ascii="Times New Roman" w:eastAsia="Times New Roman" w:hAnsi="Times New Roman" w:cs="Times New Roman"/>
          <w:b/>
          <w:color w:val="878888"/>
          <w:sz w:val="24"/>
          <w:szCs w:val="24"/>
        </w:rPr>
      </w:pPr>
      <w:r w:rsidRPr="008B059C">
        <w:rPr>
          <w:rFonts w:ascii="Times New Roman" w:hAnsi="Times New Roman" w:cs="Times New Roman"/>
          <w:b/>
          <w:sz w:val="24"/>
          <w:szCs w:val="24"/>
        </w:rPr>
        <w:t>МАТЕРИАЛЬНО-ТЕХНИЧЕСКОЕ ОБЕСПЕЧЕНИЕ ПРОГРАММЫ.</w:t>
      </w:r>
    </w:p>
    <w:p w:rsidR="008D700C" w:rsidRPr="008B059C" w:rsidRDefault="008D700C" w:rsidP="0039480E">
      <w:pPr>
        <w:pStyle w:val="a6"/>
        <w:rPr>
          <w:rFonts w:ascii="Times New Roman" w:hAnsi="Times New Roman" w:cs="Times New Roman"/>
          <w:b/>
          <w:sz w:val="24"/>
          <w:szCs w:val="24"/>
        </w:rPr>
      </w:pPr>
      <w:r w:rsidRPr="008B059C">
        <w:rPr>
          <w:rFonts w:ascii="Times New Roman" w:hAnsi="Times New Roman" w:cs="Times New Roman"/>
          <w:b/>
          <w:sz w:val="24"/>
          <w:szCs w:val="24"/>
        </w:rPr>
        <w:t>Помещения:</w:t>
      </w:r>
    </w:p>
    <w:p w:rsidR="008D700C" w:rsidRPr="008B059C" w:rsidRDefault="008D700C" w:rsidP="0039480E">
      <w:pPr>
        <w:pStyle w:val="a6"/>
        <w:rPr>
          <w:rFonts w:ascii="Times New Roman" w:hAnsi="Times New Roman" w:cs="Times New Roman"/>
          <w:sz w:val="24"/>
          <w:szCs w:val="24"/>
        </w:rPr>
      </w:pPr>
      <w:r w:rsidRPr="008B059C">
        <w:rPr>
          <w:rFonts w:ascii="Times New Roman" w:hAnsi="Times New Roman" w:cs="Times New Roman"/>
          <w:sz w:val="24"/>
          <w:szCs w:val="24"/>
        </w:rPr>
        <w:t>Музыкальный зал</w:t>
      </w:r>
    </w:p>
    <w:p w:rsidR="008D700C" w:rsidRPr="008B059C" w:rsidRDefault="008D700C" w:rsidP="0039480E">
      <w:pPr>
        <w:pStyle w:val="a6"/>
        <w:rPr>
          <w:rFonts w:ascii="Times New Roman" w:hAnsi="Times New Roman" w:cs="Times New Roman"/>
          <w:sz w:val="24"/>
          <w:szCs w:val="24"/>
        </w:rPr>
      </w:pPr>
      <w:r w:rsidRPr="008B059C">
        <w:rPr>
          <w:rFonts w:ascii="Times New Roman" w:hAnsi="Times New Roman" w:cs="Times New Roman"/>
          <w:sz w:val="24"/>
          <w:szCs w:val="24"/>
        </w:rPr>
        <w:t>Физкультурный зал</w:t>
      </w:r>
    </w:p>
    <w:p w:rsidR="00FB4C59" w:rsidRPr="008B059C" w:rsidRDefault="00FB4C59" w:rsidP="0039480E">
      <w:pPr>
        <w:pStyle w:val="a6"/>
        <w:rPr>
          <w:rFonts w:ascii="Times New Roman" w:hAnsi="Times New Roman" w:cs="Times New Roman"/>
          <w:sz w:val="24"/>
          <w:szCs w:val="24"/>
        </w:rPr>
      </w:pPr>
      <w:r w:rsidRPr="008B059C">
        <w:rPr>
          <w:rFonts w:ascii="Times New Roman" w:hAnsi="Times New Roman" w:cs="Times New Roman"/>
          <w:sz w:val="24"/>
          <w:szCs w:val="24"/>
        </w:rPr>
        <w:t>Кабинет дополнительных услуг</w:t>
      </w:r>
    </w:p>
    <w:p w:rsidR="00FB4C59" w:rsidRPr="008B059C" w:rsidRDefault="00FB4C59" w:rsidP="0039480E">
      <w:pPr>
        <w:pStyle w:val="a6"/>
        <w:rPr>
          <w:rFonts w:ascii="Times New Roman" w:hAnsi="Times New Roman" w:cs="Times New Roman"/>
          <w:sz w:val="24"/>
          <w:szCs w:val="24"/>
        </w:rPr>
      </w:pPr>
      <w:r w:rsidRPr="008B059C">
        <w:rPr>
          <w:rFonts w:ascii="Times New Roman" w:hAnsi="Times New Roman" w:cs="Times New Roman"/>
          <w:sz w:val="24"/>
          <w:szCs w:val="24"/>
        </w:rPr>
        <w:t>Кабинет татарского языка</w:t>
      </w:r>
    </w:p>
    <w:p w:rsidR="00FB4C59" w:rsidRPr="008B059C" w:rsidRDefault="00FB4C59" w:rsidP="0039480E">
      <w:pPr>
        <w:pStyle w:val="a6"/>
        <w:rPr>
          <w:rFonts w:ascii="Times New Roman" w:hAnsi="Times New Roman" w:cs="Times New Roman"/>
          <w:sz w:val="24"/>
          <w:szCs w:val="24"/>
        </w:rPr>
      </w:pPr>
      <w:r w:rsidRPr="008B059C">
        <w:rPr>
          <w:rFonts w:ascii="Times New Roman" w:hAnsi="Times New Roman" w:cs="Times New Roman"/>
          <w:sz w:val="24"/>
          <w:szCs w:val="24"/>
        </w:rPr>
        <w:t>Кабинет логопедии</w:t>
      </w:r>
    </w:p>
    <w:p w:rsidR="00FB4C59" w:rsidRPr="008B059C" w:rsidRDefault="00FB4C59" w:rsidP="0039480E">
      <w:pPr>
        <w:pStyle w:val="a6"/>
        <w:ind w:hanging="284"/>
        <w:rPr>
          <w:rFonts w:ascii="Times New Roman" w:hAnsi="Times New Roman" w:cs="Times New Roman"/>
          <w:sz w:val="24"/>
          <w:szCs w:val="24"/>
        </w:rPr>
      </w:pPr>
    </w:p>
    <w:p w:rsidR="008D700C" w:rsidRPr="008B059C" w:rsidRDefault="008D700C" w:rsidP="0039480E">
      <w:pPr>
        <w:pStyle w:val="a6"/>
        <w:rPr>
          <w:rFonts w:ascii="Times New Roman" w:hAnsi="Times New Roman" w:cs="Times New Roman"/>
          <w:b/>
          <w:sz w:val="24"/>
          <w:szCs w:val="24"/>
        </w:rPr>
      </w:pPr>
      <w:r w:rsidRPr="008B059C">
        <w:rPr>
          <w:rFonts w:ascii="Times New Roman" w:hAnsi="Times New Roman" w:cs="Times New Roman"/>
          <w:b/>
          <w:sz w:val="24"/>
          <w:szCs w:val="24"/>
        </w:rPr>
        <w:t>Технические средства обучения:</w:t>
      </w:r>
    </w:p>
    <w:p w:rsidR="008D700C" w:rsidRPr="008B059C" w:rsidRDefault="008D700C" w:rsidP="0039480E">
      <w:pPr>
        <w:pStyle w:val="a6"/>
        <w:rPr>
          <w:rFonts w:ascii="Times New Roman" w:hAnsi="Times New Roman" w:cs="Times New Roman"/>
          <w:sz w:val="24"/>
          <w:szCs w:val="24"/>
        </w:rPr>
      </w:pPr>
      <w:r w:rsidRPr="008B059C">
        <w:rPr>
          <w:rFonts w:ascii="Times New Roman" w:hAnsi="Times New Roman" w:cs="Times New Roman"/>
          <w:sz w:val="24"/>
          <w:szCs w:val="24"/>
        </w:rPr>
        <w:t>Мультимедиа</w:t>
      </w:r>
    </w:p>
    <w:p w:rsidR="008D700C" w:rsidRPr="008B059C" w:rsidRDefault="008D700C" w:rsidP="0039480E">
      <w:pPr>
        <w:pStyle w:val="a6"/>
        <w:rPr>
          <w:rFonts w:ascii="Times New Roman" w:hAnsi="Times New Roman" w:cs="Times New Roman"/>
          <w:sz w:val="24"/>
          <w:szCs w:val="24"/>
        </w:rPr>
      </w:pPr>
      <w:r w:rsidRPr="008B059C">
        <w:rPr>
          <w:rFonts w:ascii="Times New Roman" w:hAnsi="Times New Roman" w:cs="Times New Roman"/>
          <w:sz w:val="24"/>
          <w:szCs w:val="24"/>
        </w:rPr>
        <w:t>Ноутбук</w:t>
      </w:r>
    </w:p>
    <w:p w:rsidR="008D700C" w:rsidRPr="008B059C" w:rsidRDefault="008D700C" w:rsidP="0039480E">
      <w:pPr>
        <w:pStyle w:val="a6"/>
        <w:rPr>
          <w:rFonts w:ascii="Times New Roman" w:hAnsi="Times New Roman" w:cs="Times New Roman"/>
          <w:sz w:val="24"/>
          <w:szCs w:val="24"/>
        </w:rPr>
      </w:pPr>
      <w:r w:rsidRPr="008B059C">
        <w:rPr>
          <w:rFonts w:ascii="Times New Roman" w:hAnsi="Times New Roman" w:cs="Times New Roman"/>
          <w:sz w:val="24"/>
          <w:szCs w:val="24"/>
        </w:rPr>
        <w:t>Музыкальный центр</w:t>
      </w:r>
    </w:p>
    <w:p w:rsidR="001840FA" w:rsidRPr="008B059C" w:rsidRDefault="001840FA" w:rsidP="0039480E">
      <w:pPr>
        <w:pStyle w:val="a6"/>
        <w:jc w:val="both"/>
        <w:rPr>
          <w:rFonts w:ascii="Times New Roman" w:hAnsi="Times New Roman" w:cs="Times New Roman"/>
          <w:sz w:val="24"/>
          <w:szCs w:val="24"/>
        </w:rPr>
      </w:pPr>
    </w:p>
    <w:p w:rsidR="0039480E" w:rsidRDefault="0039480E">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9F6655" w:rsidRPr="008B059C" w:rsidRDefault="009F6655" w:rsidP="0039480E">
      <w:pPr>
        <w:pStyle w:val="a9"/>
        <w:numPr>
          <w:ilvl w:val="1"/>
          <w:numId w:val="7"/>
        </w:numPr>
        <w:spacing w:after="0" w:line="240" w:lineRule="auto"/>
        <w:jc w:val="center"/>
        <w:rPr>
          <w:rFonts w:ascii="Times New Roman" w:eastAsia="Times New Roman" w:hAnsi="Times New Roman" w:cs="Times New Roman"/>
          <w:color w:val="878888"/>
          <w:sz w:val="24"/>
          <w:szCs w:val="24"/>
        </w:rPr>
      </w:pPr>
      <w:r w:rsidRPr="008B059C">
        <w:rPr>
          <w:rFonts w:ascii="Times New Roman" w:eastAsia="Times New Roman" w:hAnsi="Times New Roman" w:cs="Times New Roman"/>
          <w:b/>
          <w:color w:val="000000"/>
          <w:sz w:val="24"/>
          <w:szCs w:val="24"/>
        </w:rPr>
        <w:lastRenderedPageBreak/>
        <w:t>УЧЕБНЫЙ ПЛАН</w:t>
      </w:r>
      <w:r w:rsidR="00E35BAB" w:rsidRPr="008B059C">
        <w:rPr>
          <w:rFonts w:ascii="Times New Roman" w:eastAsia="Times New Roman" w:hAnsi="Times New Roman" w:cs="Times New Roman"/>
          <w:b/>
          <w:color w:val="000000"/>
          <w:sz w:val="24"/>
          <w:szCs w:val="24"/>
        </w:rPr>
        <w:t>ДОПОЛНИТЕЛЬНЫХ ПЛАТНЫХ                     ОБРАЗОВАТЕЛЬНЫХ УСЛУГ</w:t>
      </w:r>
    </w:p>
    <w:p w:rsidR="00FB4C59" w:rsidRPr="008B059C" w:rsidRDefault="00FB4C59" w:rsidP="002D598B">
      <w:pPr>
        <w:pStyle w:val="a6"/>
        <w:jc w:val="center"/>
        <w:rPr>
          <w:rFonts w:ascii="Times New Roman" w:eastAsia="Times-Roman" w:hAnsi="Times New Roman" w:cs="Times New Roman"/>
          <w:sz w:val="24"/>
          <w:szCs w:val="24"/>
        </w:rPr>
      </w:pPr>
    </w:p>
    <w:tbl>
      <w:tblPr>
        <w:tblStyle w:val="a8"/>
        <w:tblW w:w="10491" w:type="dxa"/>
        <w:tblInd w:w="-318" w:type="dxa"/>
        <w:tblLayout w:type="fixed"/>
        <w:tblLook w:val="04A0" w:firstRow="1" w:lastRow="0" w:firstColumn="1" w:lastColumn="0" w:noHBand="0" w:noVBand="1"/>
      </w:tblPr>
      <w:tblGrid>
        <w:gridCol w:w="426"/>
        <w:gridCol w:w="2835"/>
        <w:gridCol w:w="2268"/>
        <w:gridCol w:w="1560"/>
        <w:gridCol w:w="1701"/>
        <w:gridCol w:w="1701"/>
      </w:tblGrid>
      <w:tr w:rsidR="0039480E" w:rsidRPr="0039480E" w:rsidTr="002B0CE9">
        <w:tc>
          <w:tcPr>
            <w:tcW w:w="426"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п/п</w:t>
            </w:r>
          </w:p>
        </w:tc>
        <w:tc>
          <w:tcPr>
            <w:tcW w:w="2835"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Наименование платной образовательной услуги </w:t>
            </w:r>
          </w:p>
        </w:tc>
        <w:tc>
          <w:tcPr>
            <w:tcW w:w="2268"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Возрастная группа</w:t>
            </w:r>
          </w:p>
        </w:tc>
        <w:tc>
          <w:tcPr>
            <w:tcW w:w="1560"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Продолжительность занятий в минутах</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Количество занятий</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Специалист, педагог</w:t>
            </w:r>
          </w:p>
        </w:tc>
      </w:tr>
      <w:tr w:rsidR="0039480E" w:rsidRPr="0039480E" w:rsidTr="002B0CE9">
        <w:trPr>
          <w:trHeight w:val="409"/>
        </w:trPr>
        <w:tc>
          <w:tcPr>
            <w:tcW w:w="426"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1.</w:t>
            </w:r>
          </w:p>
        </w:tc>
        <w:tc>
          <w:tcPr>
            <w:tcW w:w="2835"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«Умелые ручки» </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(тестопластика)</w:t>
            </w:r>
          </w:p>
        </w:tc>
        <w:tc>
          <w:tcPr>
            <w:tcW w:w="2268"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Средняя группа</w:t>
            </w:r>
          </w:p>
        </w:tc>
        <w:tc>
          <w:tcPr>
            <w:tcW w:w="1560" w:type="dxa"/>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20</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Азеева Э.Ю.</w:t>
            </w:r>
          </w:p>
        </w:tc>
      </w:tr>
      <w:tr w:rsidR="0039480E" w:rsidRPr="0039480E" w:rsidTr="002B0CE9">
        <w:trPr>
          <w:trHeight w:val="420"/>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Подготовительная группа </w:t>
            </w: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30</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619"/>
        </w:trPr>
        <w:tc>
          <w:tcPr>
            <w:tcW w:w="426"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«Умелые ручки» </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(тестопластика)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Младшая группа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1560" w:type="dxa"/>
            <w:tcBorders>
              <w:top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15</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Пестова С.Г.</w:t>
            </w:r>
          </w:p>
        </w:tc>
      </w:tr>
      <w:tr w:rsidR="0039480E" w:rsidRPr="0039480E" w:rsidTr="002B0CE9">
        <w:trPr>
          <w:trHeight w:val="549"/>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Старшая группа</w:t>
            </w:r>
          </w:p>
        </w:tc>
        <w:tc>
          <w:tcPr>
            <w:tcW w:w="1560" w:type="dxa"/>
            <w:tcBorders>
              <w:top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25</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1445"/>
        </w:trPr>
        <w:tc>
          <w:tcPr>
            <w:tcW w:w="426"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3.</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«АБВГДейка» </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Формирование познавательной мотивации, интереса к математике, чтению)</w:t>
            </w:r>
          </w:p>
        </w:tc>
        <w:tc>
          <w:tcPr>
            <w:tcW w:w="2268" w:type="dxa"/>
            <w:tcBorders>
              <w:top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Старшая группа</w:t>
            </w:r>
          </w:p>
        </w:tc>
        <w:tc>
          <w:tcPr>
            <w:tcW w:w="1560" w:type="dxa"/>
            <w:tcBorders>
              <w:top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25</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Сергеева Е.О.</w:t>
            </w:r>
          </w:p>
        </w:tc>
      </w:tr>
      <w:tr w:rsidR="0039480E" w:rsidRPr="0039480E" w:rsidTr="002B0CE9">
        <w:trPr>
          <w:trHeight w:val="1551"/>
        </w:trPr>
        <w:tc>
          <w:tcPr>
            <w:tcW w:w="426" w:type="dxa"/>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«АБВГДейка» </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Формирование познавательной мотивации, интереса к математике, чтению)</w:t>
            </w:r>
          </w:p>
        </w:tc>
        <w:tc>
          <w:tcPr>
            <w:tcW w:w="2268" w:type="dxa"/>
            <w:tcBorders>
              <w:top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Средняя группа</w:t>
            </w:r>
          </w:p>
        </w:tc>
        <w:tc>
          <w:tcPr>
            <w:tcW w:w="1560" w:type="dxa"/>
            <w:tcBorders>
              <w:top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20</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Улюкаева Е.Л.</w:t>
            </w:r>
          </w:p>
        </w:tc>
      </w:tr>
      <w:tr w:rsidR="0039480E" w:rsidRPr="0039480E" w:rsidTr="002B0CE9">
        <w:trPr>
          <w:trHeight w:val="375"/>
        </w:trPr>
        <w:tc>
          <w:tcPr>
            <w:tcW w:w="426"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4.</w:t>
            </w:r>
          </w:p>
        </w:tc>
        <w:tc>
          <w:tcPr>
            <w:tcW w:w="2835"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 xml:space="preserve">Танцевальная студия «Академия» </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(Хореография)</w:t>
            </w: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Младшая группа</w:t>
            </w: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15</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Ойева М.К.</w:t>
            </w:r>
          </w:p>
        </w:tc>
      </w:tr>
      <w:tr w:rsidR="0039480E" w:rsidRPr="0039480E" w:rsidTr="002B0CE9">
        <w:trPr>
          <w:trHeight w:val="300"/>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Средняя группа</w:t>
            </w: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20</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195"/>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Старшая группа</w:t>
            </w: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25</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165"/>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Подготовительная группа</w:t>
            </w: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30</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489"/>
        </w:trPr>
        <w:tc>
          <w:tcPr>
            <w:tcW w:w="426"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5.</w:t>
            </w:r>
          </w:p>
        </w:tc>
        <w:tc>
          <w:tcPr>
            <w:tcW w:w="2835"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«Английский язык»</w:t>
            </w: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Старшая группа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25</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Ахметшина А.А.</w:t>
            </w:r>
          </w:p>
        </w:tc>
      </w:tr>
      <w:tr w:rsidR="0039480E" w:rsidRPr="0039480E" w:rsidTr="002B0CE9">
        <w:trPr>
          <w:trHeight w:val="600"/>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Подготовительная группа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30</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r w:rsidR="0039480E" w:rsidRPr="0039480E" w:rsidTr="002B0CE9">
        <w:trPr>
          <w:trHeight w:val="600"/>
        </w:trPr>
        <w:tc>
          <w:tcPr>
            <w:tcW w:w="426"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6.</w:t>
            </w:r>
          </w:p>
        </w:tc>
        <w:tc>
          <w:tcPr>
            <w:tcW w:w="2835"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«Шахматы»</w:t>
            </w:r>
          </w:p>
        </w:tc>
        <w:tc>
          <w:tcPr>
            <w:tcW w:w="2268" w:type="dxa"/>
            <w:tcBorders>
              <w:top w:val="single" w:sz="4" w:space="0" w:color="auto"/>
              <w:bottom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Старшая группа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1560" w:type="dxa"/>
            <w:tcBorders>
              <w:top w:val="single" w:sz="4" w:space="0" w:color="auto"/>
              <w:bottom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25</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неделю-2</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месяц-8</w:t>
            </w:r>
          </w:p>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В год-56</w:t>
            </w:r>
          </w:p>
        </w:tc>
        <w:tc>
          <w:tcPr>
            <w:tcW w:w="1701" w:type="dxa"/>
            <w:vMerge w:val="restart"/>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Богданова С.Н.</w:t>
            </w:r>
          </w:p>
        </w:tc>
      </w:tr>
      <w:tr w:rsidR="0039480E" w:rsidRPr="0039480E" w:rsidTr="002B0CE9">
        <w:trPr>
          <w:trHeight w:val="600"/>
        </w:trPr>
        <w:tc>
          <w:tcPr>
            <w:tcW w:w="426"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835"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2268" w:type="dxa"/>
            <w:tcBorders>
              <w:top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Подготовительная группа</w:t>
            </w:r>
          </w:p>
          <w:p w:rsidR="0039480E" w:rsidRPr="0039480E" w:rsidRDefault="0039480E" w:rsidP="002B0CE9">
            <w:pPr>
              <w:tabs>
                <w:tab w:val="left" w:pos="1580"/>
              </w:tabs>
              <w:rPr>
                <w:rFonts w:ascii="Times New Roman" w:eastAsia="Times New Roman" w:hAnsi="Times New Roman" w:cs="Times New Roman"/>
                <w:sz w:val="24"/>
                <w:szCs w:val="24"/>
              </w:rPr>
            </w:pPr>
          </w:p>
        </w:tc>
        <w:tc>
          <w:tcPr>
            <w:tcW w:w="1560" w:type="dxa"/>
            <w:tcBorders>
              <w:top w:val="single" w:sz="4" w:space="0" w:color="auto"/>
            </w:tcBorders>
          </w:tcPr>
          <w:p w:rsidR="0039480E" w:rsidRPr="0039480E" w:rsidRDefault="0039480E" w:rsidP="002B0CE9">
            <w:pPr>
              <w:tabs>
                <w:tab w:val="left" w:pos="1580"/>
              </w:tabs>
              <w:jc w:val="center"/>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30</w:t>
            </w: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c>
          <w:tcPr>
            <w:tcW w:w="1701" w:type="dxa"/>
            <w:vMerge/>
          </w:tcPr>
          <w:p w:rsidR="0039480E" w:rsidRPr="0039480E" w:rsidRDefault="0039480E" w:rsidP="002B0CE9">
            <w:pPr>
              <w:tabs>
                <w:tab w:val="left" w:pos="1580"/>
              </w:tabs>
              <w:rPr>
                <w:rFonts w:ascii="Times New Roman" w:eastAsia="Times New Roman" w:hAnsi="Times New Roman" w:cs="Times New Roman"/>
                <w:sz w:val="24"/>
                <w:szCs w:val="24"/>
              </w:rPr>
            </w:pPr>
          </w:p>
        </w:tc>
      </w:tr>
    </w:tbl>
    <w:p w:rsidR="0039480E" w:rsidRDefault="0039480E" w:rsidP="0039480E">
      <w:pPr>
        <w:rPr>
          <w:rFonts w:ascii="Times New Roman" w:hAnsi="Times New Roman" w:cs="Times New Roman"/>
          <w:sz w:val="24"/>
          <w:szCs w:val="24"/>
        </w:rPr>
      </w:pPr>
    </w:p>
    <w:p w:rsidR="0039480E" w:rsidRDefault="0039480E">
      <w:pPr>
        <w:rPr>
          <w:rFonts w:ascii="Times New Roman" w:hAnsi="Times New Roman" w:cs="Times New Roman"/>
          <w:sz w:val="24"/>
          <w:szCs w:val="24"/>
        </w:rPr>
      </w:pPr>
      <w:r>
        <w:rPr>
          <w:rFonts w:ascii="Times New Roman" w:hAnsi="Times New Roman" w:cs="Times New Roman"/>
          <w:sz w:val="24"/>
          <w:szCs w:val="24"/>
        </w:rPr>
        <w:br w:type="page"/>
      </w:r>
    </w:p>
    <w:p w:rsidR="0039480E" w:rsidRPr="0039480E" w:rsidRDefault="0039480E" w:rsidP="0039480E">
      <w:pPr>
        <w:jc w:val="center"/>
        <w:rPr>
          <w:rFonts w:ascii="Times New Roman" w:hAnsi="Times New Roman" w:cs="Times New Roman"/>
          <w:b/>
          <w:sz w:val="24"/>
          <w:szCs w:val="24"/>
        </w:rPr>
      </w:pPr>
      <w:r w:rsidRPr="0039480E">
        <w:rPr>
          <w:rFonts w:ascii="Times New Roman" w:hAnsi="Times New Roman" w:cs="Times New Roman"/>
          <w:b/>
          <w:sz w:val="24"/>
          <w:szCs w:val="24"/>
        </w:rPr>
        <w:lastRenderedPageBreak/>
        <w:t>Учебный план дополнительны</w:t>
      </w:r>
      <w:r>
        <w:rPr>
          <w:rFonts w:ascii="Times New Roman" w:hAnsi="Times New Roman" w:cs="Times New Roman"/>
          <w:b/>
          <w:sz w:val="24"/>
          <w:szCs w:val="24"/>
        </w:rPr>
        <w:t>х платных образовательных услуг</w:t>
      </w:r>
    </w:p>
    <w:tbl>
      <w:tblPr>
        <w:tblStyle w:val="a8"/>
        <w:tblW w:w="0" w:type="auto"/>
        <w:tblInd w:w="-176" w:type="dxa"/>
        <w:tblLook w:val="04A0" w:firstRow="1" w:lastRow="0" w:firstColumn="1" w:lastColumn="0" w:noHBand="0" w:noVBand="1"/>
      </w:tblPr>
      <w:tblGrid>
        <w:gridCol w:w="1960"/>
        <w:gridCol w:w="119"/>
        <w:gridCol w:w="53"/>
        <w:gridCol w:w="26"/>
        <w:gridCol w:w="12"/>
        <w:gridCol w:w="6"/>
        <w:gridCol w:w="7"/>
        <w:gridCol w:w="1694"/>
        <w:gridCol w:w="1332"/>
        <w:gridCol w:w="1351"/>
        <w:gridCol w:w="1226"/>
        <w:gridCol w:w="149"/>
        <w:gridCol w:w="1954"/>
      </w:tblGrid>
      <w:tr w:rsidR="0039480E" w:rsidRPr="0039480E" w:rsidTr="002B0CE9">
        <w:tc>
          <w:tcPr>
            <w:tcW w:w="2252" w:type="dxa"/>
            <w:gridSpan w:val="7"/>
            <w:vMerge w:val="restart"/>
          </w:tcPr>
          <w:p w:rsidR="0039480E" w:rsidRPr="0039480E" w:rsidRDefault="0039480E" w:rsidP="002B0CE9">
            <w:pPr>
              <w:tabs>
                <w:tab w:val="left" w:pos="1965"/>
              </w:tabs>
              <w:rPr>
                <w:rFonts w:ascii="Times New Roman" w:hAnsi="Times New Roman" w:cs="Times New Roman"/>
                <w:sz w:val="24"/>
                <w:szCs w:val="24"/>
              </w:rPr>
            </w:pPr>
            <w:r w:rsidRPr="0039480E">
              <w:rPr>
                <w:rFonts w:ascii="Times New Roman" w:hAnsi="Times New Roman" w:cs="Times New Roman"/>
                <w:sz w:val="24"/>
                <w:szCs w:val="24"/>
              </w:rPr>
              <w:t>Наименование программы дополнительного образования</w:t>
            </w:r>
          </w:p>
        </w:tc>
        <w:tc>
          <w:tcPr>
            <w:tcW w:w="1716" w:type="dxa"/>
            <w:vMerge w:val="restart"/>
          </w:tcPr>
          <w:p w:rsidR="0039480E" w:rsidRPr="0039480E" w:rsidRDefault="0039480E" w:rsidP="002B0CE9">
            <w:pPr>
              <w:tabs>
                <w:tab w:val="left" w:pos="1965"/>
              </w:tabs>
              <w:rPr>
                <w:rFonts w:ascii="Times New Roman" w:hAnsi="Times New Roman" w:cs="Times New Roman"/>
                <w:sz w:val="24"/>
                <w:szCs w:val="24"/>
              </w:rPr>
            </w:pPr>
            <w:r w:rsidRPr="0039480E">
              <w:rPr>
                <w:rFonts w:ascii="Times New Roman" w:hAnsi="Times New Roman" w:cs="Times New Roman"/>
                <w:sz w:val="24"/>
                <w:szCs w:val="24"/>
              </w:rPr>
              <w:t>Руководитель</w:t>
            </w:r>
          </w:p>
        </w:tc>
        <w:tc>
          <w:tcPr>
            <w:tcW w:w="1387" w:type="dxa"/>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Младшая группа</w:t>
            </w:r>
          </w:p>
        </w:tc>
        <w:tc>
          <w:tcPr>
            <w:tcW w:w="1450" w:type="dxa"/>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Средняя группа</w:t>
            </w:r>
          </w:p>
        </w:tc>
        <w:tc>
          <w:tcPr>
            <w:tcW w:w="1268" w:type="dxa"/>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Старшая группа</w:t>
            </w:r>
          </w:p>
        </w:tc>
        <w:tc>
          <w:tcPr>
            <w:tcW w:w="2103" w:type="dxa"/>
            <w:gridSpan w:val="2"/>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Подготовительная группа</w:t>
            </w:r>
          </w:p>
        </w:tc>
      </w:tr>
      <w:tr w:rsidR="0039480E" w:rsidRPr="0039480E" w:rsidTr="002B0CE9">
        <w:trPr>
          <w:trHeight w:val="135"/>
        </w:trPr>
        <w:tc>
          <w:tcPr>
            <w:tcW w:w="2252" w:type="dxa"/>
            <w:gridSpan w:val="7"/>
            <w:vMerge/>
            <w:tcBorders>
              <w:bottom w:val="single" w:sz="4" w:space="0" w:color="auto"/>
            </w:tcBorders>
          </w:tcPr>
          <w:p w:rsidR="0039480E" w:rsidRPr="0039480E" w:rsidRDefault="0039480E" w:rsidP="002B0CE9">
            <w:pPr>
              <w:tabs>
                <w:tab w:val="left" w:pos="1965"/>
              </w:tabs>
              <w:rPr>
                <w:rFonts w:ascii="Times New Roman" w:hAnsi="Times New Roman" w:cs="Times New Roman"/>
                <w:sz w:val="24"/>
                <w:szCs w:val="24"/>
              </w:rPr>
            </w:pPr>
          </w:p>
        </w:tc>
        <w:tc>
          <w:tcPr>
            <w:tcW w:w="1716" w:type="dxa"/>
            <w:vMerge/>
            <w:tcBorders>
              <w:bottom w:val="single" w:sz="4" w:space="0" w:color="auto"/>
            </w:tcBorders>
          </w:tcPr>
          <w:p w:rsidR="0039480E" w:rsidRPr="0039480E" w:rsidRDefault="0039480E" w:rsidP="002B0CE9">
            <w:pPr>
              <w:tabs>
                <w:tab w:val="left" w:pos="1965"/>
              </w:tabs>
              <w:rPr>
                <w:rFonts w:ascii="Times New Roman" w:hAnsi="Times New Roman" w:cs="Times New Roman"/>
                <w:sz w:val="24"/>
                <w:szCs w:val="24"/>
              </w:rPr>
            </w:pPr>
          </w:p>
        </w:tc>
        <w:tc>
          <w:tcPr>
            <w:tcW w:w="6208" w:type="dxa"/>
            <w:gridSpan w:val="5"/>
            <w:tcBorders>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 xml:space="preserve">Объём ПОУ (количество/минут/часов) </w:t>
            </w:r>
          </w:p>
        </w:tc>
      </w:tr>
      <w:tr w:rsidR="0039480E" w:rsidRPr="0039480E" w:rsidTr="002B0CE9">
        <w:trPr>
          <w:trHeight w:val="420"/>
        </w:trPr>
        <w:tc>
          <w:tcPr>
            <w:tcW w:w="2252" w:type="dxa"/>
            <w:gridSpan w:val="7"/>
            <w:tcBorders>
              <w:top w:val="single" w:sz="4" w:space="0" w:color="auto"/>
            </w:tcBorders>
          </w:tcPr>
          <w:p w:rsidR="0039480E" w:rsidRPr="0039480E" w:rsidRDefault="0039480E" w:rsidP="002B0CE9">
            <w:pPr>
              <w:tabs>
                <w:tab w:val="left" w:pos="1965"/>
              </w:tabs>
              <w:rPr>
                <w:rFonts w:ascii="Times New Roman" w:hAnsi="Times New Roman" w:cs="Times New Roman"/>
                <w:b/>
                <w:sz w:val="24"/>
                <w:szCs w:val="24"/>
              </w:rPr>
            </w:pPr>
            <w:r w:rsidRPr="0039480E">
              <w:rPr>
                <w:rFonts w:ascii="Times New Roman" w:hAnsi="Times New Roman" w:cs="Times New Roman"/>
                <w:b/>
                <w:sz w:val="24"/>
                <w:szCs w:val="24"/>
              </w:rPr>
              <w:t>«Умелые ручки»</w:t>
            </w:r>
          </w:p>
        </w:tc>
        <w:tc>
          <w:tcPr>
            <w:tcW w:w="1716" w:type="dxa"/>
            <w:tcBorders>
              <w:top w:val="single" w:sz="4" w:space="0" w:color="auto"/>
            </w:tcBorders>
          </w:tcPr>
          <w:p w:rsidR="0039480E" w:rsidRPr="0039480E" w:rsidRDefault="0039480E" w:rsidP="002B0CE9">
            <w:pPr>
              <w:tabs>
                <w:tab w:val="left" w:pos="1965"/>
              </w:tabs>
              <w:rPr>
                <w:rFonts w:ascii="Times New Roman" w:hAnsi="Times New Roman" w:cs="Times New Roman"/>
                <w:sz w:val="24"/>
                <w:szCs w:val="24"/>
              </w:rPr>
            </w:pPr>
            <w:r w:rsidRPr="0039480E">
              <w:rPr>
                <w:rFonts w:ascii="Times New Roman" w:eastAsia="Times New Roman" w:hAnsi="Times New Roman" w:cs="Times New Roman"/>
                <w:sz w:val="24"/>
                <w:szCs w:val="24"/>
              </w:rPr>
              <w:t>Азеева Э.Ю.</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2/20</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 xml:space="preserve">2/30 </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 часа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 xml:space="preserve">4 часа </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18 часов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28 часов</w:t>
            </w:r>
          </w:p>
        </w:tc>
      </w:tr>
      <w:tr w:rsidR="0039480E" w:rsidRPr="0039480E" w:rsidTr="002B0CE9">
        <w:trPr>
          <w:trHeight w:val="420"/>
        </w:trPr>
        <w:tc>
          <w:tcPr>
            <w:tcW w:w="2194" w:type="dxa"/>
            <w:gridSpan w:val="3"/>
            <w:tcBorders>
              <w:right w:val="single" w:sz="4" w:space="0" w:color="auto"/>
            </w:tcBorders>
          </w:tcPr>
          <w:p w:rsidR="0039480E" w:rsidRPr="0039480E" w:rsidRDefault="0039480E" w:rsidP="002B0CE9">
            <w:pPr>
              <w:tabs>
                <w:tab w:val="left" w:pos="1965"/>
              </w:tabs>
              <w:rPr>
                <w:rFonts w:ascii="Times New Roman" w:hAnsi="Times New Roman" w:cs="Times New Roman"/>
                <w:b/>
                <w:sz w:val="24"/>
                <w:szCs w:val="24"/>
              </w:rPr>
            </w:pPr>
            <w:r w:rsidRPr="0039480E">
              <w:rPr>
                <w:rFonts w:ascii="Times New Roman" w:hAnsi="Times New Roman" w:cs="Times New Roman"/>
                <w:b/>
                <w:sz w:val="24"/>
                <w:szCs w:val="24"/>
              </w:rPr>
              <w:t>«Умелые ручки»</w:t>
            </w:r>
          </w:p>
        </w:tc>
        <w:tc>
          <w:tcPr>
            <w:tcW w:w="1774" w:type="dxa"/>
            <w:gridSpan w:val="5"/>
            <w:tcBorders>
              <w:left w:val="single" w:sz="4" w:space="0" w:color="auto"/>
            </w:tcBorders>
          </w:tcPr>
          <w:p w:rsidR="0039480E" w:rsidRPr="0039480E" w:rsidRDefault="0039480E" w:rsidP="002B0CE9">
            <w:pPr>
              <w:tabs>
                <w:tab w:val="left" w:pos="1965"/>
              </w:tabs>
              <w:rPr>
                <w:rFonts w:ascii="Times New Roman" w:hAnsi="Times New Roman" w:cs="Times New Roman"/>
                <w:sz w:val="24"/>
                <w:szCs w:val="24"/>
              </w:rPr>
            </w:pPr>
            <w:r w:rsidRPr="0039480E">
              <w:rPr>
                <w:rFonts w:ascii="Times New Roman" w:eastAsia="Times New Roman" w:hAnsi="Times New Roman" w:cs="Times New Roman"/>
                <w:sz w:val="24"/>
                <w:szCs w:val="24"/>
              </w:rPr>
              <w:t>Пестова С.Г.</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2/15</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2/25</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 часа</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3 часа 20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14 часов</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 часа 30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2226" w:type="dxa"/>
            <w:gridSpan w:val="4"/>
            <w:tcBorders>
              <w:right w:val="single" w:sz="4" w:space="0" w:color="auto"/>
            </w:tcBorders>
          </w:tcPr>
          <w:p w:rsidR="0039480E" w:rsidRPr="0039480E" w:rsidRDefault="0039480E" w:rsidP="002B0CE9">
            <w:pPr>
              <w:tabs>
                <w:tab w:val="left" w:pos="1580"/>
              </w:tabs>
              <w:rPr>
                <w:rFonts w:ascii="Times New Roman" w:eastAsia="Times New Roman" w:hAnsi="Times New Roman" w:cs="Times New Roman"/>
                <w:b/>
                <w:sz w:val="24"/>
                <w:szCs w:val="24"/>
              </w:rPr>
            </w:pPr>
            <w:r w:rsidRPr="0039480E">
              <w:rPr>
                <w:rFonts w:ascii="Times New Roman" w:eastAsia="Times New Roman" w:hAnsi="Times New Roman" w:cs="Times New Roman"/>
                <w:b/>
                <w:sz w:val="24"/>
                <w:szCs w:val="24"/>
              </w:rPr>
              <w:t xml:space="preserve">«АБВГДейка» </w:t>
            </w:r>
          </w:p>
          <w:p w:rsidR="0039480E" w:rsidRPr="0039480E" w:rsidRDefault="0039480E" w:rsidP="002B0CE9">
            <w:pPr>
              <w:tabs>
                <w:tab w:val="left" w:pos="1965"/>
              </w:tabs>
              <w:jc w:val="center"/>
              <w:rPr>
                <w:rFonts w:ascii="Times New Roman" w:hAnsi="Times New Roman" w:cs="Times New Roman"/>
                <w:sz w:val="24"/>
                <w:szCs w:val="24"/>
              </w:rPr>
            </w:pPr>
          </w:p>
        </w:tc>
        <w:tc>
          <w:tcPr>
            <w:tcW w:w="1742" w:type="dxa"/>
            <w:gridSpan w:val="4"/>
            <w:tcBorders>
              <w:left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Сергеева Е.О.</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2/25</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3 часа 20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 часа 30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2245" w:type="dxa"/>
            <w:gridSpan w:val="6"/>
            <w:tcBorders>
              <w:right w:val="single" w:sz="4" w:space="0" w:color="auto"/>
            </w:tcBorders>
          </w:tcPr>
          <w:p w:rsidR="0039480E" w:rsidRPr="0039480E" w:rsidRDefault="0039480E" w:rsidP="002B0CE9">
            <w:pPr>
              <w:tabs>
                <w:tab w:val="left" w:pos="1580"/>
              </w:tabs>
              <w:rPr>
                <w:rFonts w:ascii="Times New Roman" w:eastAsia="Times New Roman" w:hAnsi="Times New Roman" w:cs="Times New Roman"/>
                <w:b/>
                <w:sz w:val="24"/>
                <w:szCs w:val="24"/>
              </w:rPr>
            </w:pPr>
            <w:r w:rsidRPr="0039480E">
              <w:rPr>
                <w:rFonts w:ascii="Times New Roman" w:eastAsia="Times New Roman" w:hAnsi="Times New Roman" w:cs="Times New Roman"/>
                <w:b/>
                <w:sz w:val="24"/>
                <w:szCs w:val="24"/>
              </w:rPr>
              <w:t xml:space="preserve">«АБВГДейка» </w:t>
            </w:r>
          </w:p>
          <w:p w:rsidR="0039480E" w:rsidRPr="0039480E" w:rsidRDefault="0039480E" w:rsidP="002B0CE9">
            <w:pPr>
              <w:tabs>
                <w:tab w:val="left" w:pos="1965"/>
              </w:tabs>
              <w:jc w:val="center"/>
              <w:rPr>
                <w:rFonts w:ascii="Times New Roman" w:hAnsi="Times New Roman" w:cs="Times New Roman"/>
                <w:sz w:val="24"/>
                <w:szCs w:val="24"/>
              </w:rPr>
            </w:pPr>
          </w:p>
        </w:tc>
        <w:tc>
          <w:tcPr>
            <w:tcW w:w="1723" w:type="dxa"/>
            <w:gridSpan w:val="2"/>
            <w:tcBorders>
              <w:left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Улюкаева А.С.</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2/20</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2часа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18 часов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r>
      <w:tr w:rsidR="0039480E" w:rsidRPr="0039480E" w:rsidTr="002B0CE9">
        <w:trPr>
          <w:trHeight w:val="420"/>
        </w:trPr>
        <w:tc>
          <w:tcPr>
            <w:tcW w:w="2239" w:type="dxa"/>
            <w:gridSpan w:val="5"/>
            <w:tcBorders>
              <w:right w:val="single" w:sz="4" w:space="0" w:color="auto"/>
            </w:tcBorders>
          </w:tcPr>
          <w:p w:rsidR="0039480E" w:rsidRPr="0039480E" w:rsidRDefault="0039480E" w:rsidP="002B0CE9">
            <w:pPr>
              <w:tabs>
                <w:tab w:val="left" w:pos="1965"/>
              </w:tabs>
              <w:jc w:val="center"/>
              <w:rPr>
                <w:rFonts w:ascii="Times New Roman" w:hAnsi="Times New Roman" w:cs="Times New Roman"/>
                <w:b/>
                <w:sz w:val="24"/>
                <w:szCs w:val="24"/>
              </w:rPr>
            </w:pPr>
            <w:r w:rsidRPr="0039480E">
              <w:rPr>
                <w:rFonts w:ascii="Times New Roman" w:hAnsi="Times New Roman" w:cs="Times New Roman"/>
                <w:b/>
                <w:sz w:val="24"/>
                <w:szCs w:val="24"/>
              </w:rPr>
              <w:t>«Хореография»</w:t>
            </w:r>
          </w:p>
        </w:tc>
        <w:tc>
          <w:tcPr>
            <w:tcW w:w="1729" w:type="dxa"/>
            <w:gridSpan w:val="3"/>
            <w:tcBorders>
              <w:left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Ойева М.К.</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2/15</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2/20</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2/25</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2/30</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 часа</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 часа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3 часа 20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4 часа</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14 часов</w:t>
            </w: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18 часов 40 мин.</w:t>
            </w: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 часа 30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28 часов</w:t>
            </w:r>
          </w:p>
        </w:tc>
      </w:tr>
      <w:tr w:rsidR="0039480E" w:rsidRPr="0039480E" w:rsidTr="002B0CE9">
        <w:trPr>
          <w:trHeight w:val="420"/>
        </w:trPr>
        <w:tc>
          <w:tcPr>
            <w:tcW w:w="2126" w:type="dxa"/>
            <w:gridSpan w:val="2"/>
            <w:tcBorders>
              <w:right w:val="single" w:sz="4" w:space="0" w:color="auto"/>
            </w:tcBorders>
          </w:tcPr>
          <w:p w:rsidR="0039480E" w:rsidRPr="0039480E" w:rsidRDefault="0039480E" w:rsidP="002B0CE9">
            <w:pPr>
              <w:tabs>
                <w:tab w:val="left" w:pos="1965"/>
              </w:tabs>
              <w:jc w:val="center"/>
              <w:rPr>
                <w:rFonts w:ascii="Times New Roman" w:hAnsi="Times New Roman" w:cs="Times New Roman"/>
                <w:b/>
                <w:sz w:val="24"/>
                <w:szCs w:val="24"/>
              </w:rPr>
            </w:pPr>
            <w:r w:rsidRPr="0039480E">
              <w:rPr>
                <w:rFonts w:ascii="Times New Roman" w:hAnsi="Times New Roman" w:cs="Times New Roman"/>
                <w:b/>
                <w:sz w:val="24"/>
                <w:szCs w:val="24"/>
              </w:rPr>
              <w:t>«Английский язык»</w:t>
            </w:r>
          </w:p>
        </w:tc>
        <w:tc>
          <w:tcPr>
            <w:tcW w:w="1842" w:type="dxa"/>
            <w:gridSpan w:val="6"/>
            <w:tcBorders>
              <w:left w:val="single" w:sz="4" w:space="0" w:color="auto"/>
            </w:tcBorders>
          </w:tcPr>
          <w:p w:rsidR="0039480E" w:rsidRPr="0039480E" w:rsidRDefault="0039480E" w:rsidP="002B0CE9">
            <w:pPr>
              <w:tabs>
                <w:tab w:val="left" w:pos="1580"/>
              </w:tabs>
              <w:rPr>
                <w:rFonts w:ascii="Times New Roman" w:eastAsia="Times New Roman" w:hAnsi="Times New Roman" w:cs="Times New Roman"/>
                <w:sz w:val="24"/>
                <w:szCs w:val="24"/>
              </w:rPr>
            </w:pPr>
            <w:r w:rsidRPr="0039480E">
              <w:rPr>
                <w:rFonts w:ascii="Times New Roman" w:eastAsia="Times New Roman" w:hAnsi="Times New Roman" w:cs="Times New Roman"/>
                <w:sz w:val="24"/>
                <w:szCs w:val="24"/>
              </w:rPr>
              <w:t>Ахметшина</w:t>
            </w:r>
          </w:p>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eastAsia="Times New Roman" w:hAnsi="Times New Roman" w:cs="Times New Roman"/>
                <w:sz w:val="24"/>
                <w:szCs w:val="24"/>
              </w:rPr>
              <w:t>А.А.</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2/25</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2/30</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3 часа 20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4 часа</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 часа 30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28 часов</w:t>
            </w:r>
          </w:p>
        </w:tc>
      </w:tr>
      <w:tr w:rsidR="0039480E" w:rsidRPr="0039480E" w:rsidTr="002B0CE9">
        <w:trPr>
          <w:trHeight w:val="420"/>
        </w:trPr>
        <w:tc>
          <w:tcPr>
            <w:tcW w:w="1968" w:type="dxa"/>
            <w:tcBorders>
              <w:right w:val="single" w:sz="4" w:space="0" w:color="auto"/>
            </w:tcBorders>
          </w:tcPr>
          <w:p w:rsidR="0039480E" w:rsidRPr="0039480E" w:rsidRDefault="0039480E" w:rsidP="002B0CE9">
            <w:pPr>
              <w:tabs>
                <w:tab w:val="left" w:pos="1965"/>
              </w:tabs>
              <w:jc w:val="center"/>
              <w:rPr>
                <w:rFonts w:ascii="Times New Roman" w:hAnsi="Times New Roman" w:cs="Times New Roman"/>
                <w:b/>
                <w:sz w:val="24"/>
                <w:szCs w:val="24"/>
              </w:rPr>
            </w:pPr>
            <w:r w:rsidRPr="0039480E">
              <w:rPr>
                <w:rFonts w:ascii="Times New Roman" w:hAnsi="Times New Roman" w:cs="Times New Roman"/>
                <w:b/>
                <w:sz w:val="24"/>
                <w:szCs w:val="24"/>
              </w:rPr>
              <w:t>«Шахматы»</w:t>
            </w:r>
          </w:p>
        </w:tc>
        <w:tc>
          <w:tcPr>
            <w:tcW w:w="2000" w:type="dxa"/>
            <w:gridSpan w:val="7"/>
            <w:tcBorders>
              <w:left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Богданова С.Н.</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2/25</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2/30</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месяц</w:t>
            </w:r>
          </w:p>
        </w:tc>
        <w:tc>
          <w:tcPr>
            <w:tcW w:w="1387"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3 часа 20 мин.</w:t>
            </w:r>
          </w:p>
        </w:tc>
        <w:tc>
          <w:tcPr>
            <w:tcW w:w="1954" w:type="dxa"/>
            <w:tcBorders>
              <w:top w:val="single" w:sz="4" w:space="0" w:color="auto"/>
              <w:bottom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4 часа</w:t>
            </w:r>
          </w:p>
        </w:tc>
      </w:tr>
      <w:tr w:rsidR="0039480E" w:rsidRPr="0039480E" w:rsidTr="002B0CE9">
        <w:trPr>
          <w:trHeight w:val="420"/>
        </w:trPr>
        <w:tc>
          <w:tcPr>
            <w:tcW w:w="3968" w:type="dxa"/>
            <w:gridSpan w:val="8"/>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Итого в год</w:t>
            </w:r>
          </w:p>
        </w:tc>
        <w:tc>
          <w:tcPr>
            <w:tcW w:w="1387" w:type="dxa"/>
            <w:tcBorders>
              <w:top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50" w:type="dxa"/>
            <w:tcBorders>
              <w:top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p>
        </w:tc>
        <w:tc>
          <w:tcPr>
            <w:tcW w:w="1417" w:type="dxa"/>
            <w:gridSpan w:val="2"/>
            <w:tcBorders>
              <w:top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23 часа 30 мин.</w:t>
            </w:r>
          </w:p>
        </w:tc>
        <w:tc>
          <w:tcPr>
            <w:tcW w:w="1954" w:type="dxa"/>
            <w:tcBorders>
              <w:top w:val="single" w:sz="4" w:space="0" w:color="auto"/>
            </w:tcBorders>
          </w:tcPr>
          <w:p w:rsidR="0039480E" w:rsidRPr="0039480E" w:rsidRDefault="0039480E" w:rsidP="002B0CE9">
            <w:pPr>
              <w:tabs>
                <w:tab w:val="left" w:pos="1965"/>
              </w:tabs>
              <w:jc w:val="center"/>
              <w:rPr>
                <w:rFonts w:ascii="Times New Roman" w:hAnsi="Times New Roman" w:cs="Times New Roman"/>
                <w:sz w:val="24"/>
                <w:szCs w:val="24"/>
              </w:rPr>
            </w:pPr>
            <w:r w:rsidRPr="0039480E">
              <w:rPr>
                <w:rFonts w:ascii="Times New Roman" w:hAnsi="Times New Roman" w:cs="Times New Roman"/>
                <w:sz w:val="24"/>
                <w:szCs w:val="24"/>
              </w:rPr>
              <w:t>28 часов</w:t>
            </w:r>
          </w:p>
        </w:tc>
      </w:tr>
    </w:tbl>
    <w:p w:rsidR="000F7F8A" w:rsidRPr="008B059C" w:rsidRDefault="000F7F8A" w:rsidP="002D598B">
      <w:pPr>
        <w:pStyle w:val="a6"/>
        <w:jc w:val="center"/>
        <w:rPr>
          <w:rFonts w:ascii="Times New Roman" w:eastAsia="Times-Roman" w:hAnsi="Times New Roman" w:cs="Times New Roman"/>
          <w:sz w:val="24"/>
          <w:szCs w:val="24"/>
        </w:rPr>
      </w:pPr>
    </w:p>
    <w:p w:rsidR="0039480E" w:rsidRDefault="0039480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341856" w:rsidRPr="001B658D" w:rsidRDefault="000F7F8A" w:rsidP="0039480E">
      <w:pPr>
        <w:pStyle w:val="a9"/>
        <w:numPr>
          <w:ilvl w:val="1"/>
          <w:numId w:val="7"/>
        </w:numPr>
        <w:spacing w:before="100" w:beforeAutospacing="1" w:after="100" w:afterAutospacing="1" w:line="240" w:lineRule="auto"/>
        <w:jc w:val="center"/>
        <w:rPr>
          <w:rFonts w:ascii="Times New Roman" w:eastAsia="Times New Roman" w:hAnsi="Times New Roman" w:cs="Times New Roman"/>
          <w:sz w:val="24"/>
          <w:szCs w:val="24"/>
        </w:rPr>
      </w:pPr>
      <w:r w:rsidRPr="008B059C">
        <w:rPr>
          <w:rFonts w:ascii="Times New Roman" w:eastAsia="Times New Roman" w:hAnsi="Times New Roman" w:cs="Times New Roman"/>
          <w:b/>
          <w:bCs/>
          <w:sz w:val="24"/>
          <w:szCs w:val="24"/>
        </w:rPr>
        <w:lastRenderedPageBreak/>
        <w:t>ЛИТЕРАТУРА</w:t>
      </w:r>
    </w:p>
    <w:p w:rsidR="000F7F8A" w:rsidRPr="008B059C" w:rsidRDefault="001B658D"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«Анг</w:t>
      </w:r>
      <w:r w:rsidR="000F7F8A" w:rsidRPr="008B059C">
        <w:rPr>
          <w:rFonts w:ascii="Times New Roman" w:eastAsia="Times New Roman" w:hAnsi="Times New Roman" w:cs="Times New Roman"/>
          <w:sz w:val="24"/>
          <w:szCs w:val="24"/>
        </w:rPr>
        <w:t>лийский язык для самых маленьких» под редакцией  Н.А.Бонк, И.А. Шишковой, М.Е. Вербовской, Москва : Росмэн-пресс, -2016</w:t>
      </w:r>
    </w:p>
    <w:p w:rsidR="000F7F8A" w:rsidRPr="008B059C" w:rsidRDefault="000F7F8A" w:rsidP="000F7F8A">
      <w:pPr>
        <w:pStyle w:val="a9"/>
        <w:numPr>
          <w:ilvl w:val="0"/>
          <w:numId w:val="4"/>
        </w:numPr>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Английский язык для детей средней группы детского сада с использованием регионального краеведческого компонента. Учебно-методическое пособие. Под ред. Н.Д. Епанчинцевой., О.И. Моисеенко. – Белгород: ИПЦ «Политерра», 2009</w:t>
      </w:r>
    </w:p>
    <w:p w:rsidR="000F7F8A" w:rsidRPr="008B059C" w:rsidRDefault="000F7F8A" w:rsidP="000F7F8A">
      <w:pPr>
        <w:pStyle w:val="a9"/>
        <w:numPr>
          <w:ilvl w:val="0"/>
          <w:numId w:val="4"/>
        </w:numPr>
        <w:shd w:val="clear" w:color="auto" w:fill="FFFFFF"/>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Английский язык для детей в картинках. Моя первая иллюстрированная энциклопедия./ Пер. с нем. В.Б. Зусевой.- М.: АСТ; Астрель, 2009</w:t>
      </w:r>
    </w:p>
    <w:p w:rsidR="000F7F8A" w:rsidRPr="008B059C" w:rsidRDefault="000F7F8A"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«Английский до школы» Р.П. Мильруд, М., -Просвещение, 2017 г.</w:t>
      </w:r>
    </w:p>
    <w:p w:rsidR="000F7F8A" w:rsidRPr="008B059C" w:rsidRDefault="000F7F8A"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 xml:space="preserve"> «200 экспериментов» Дженни Ван КливУайли, Москва 1995 г.</w:t>
      </w:r>
    </w:p>
    <w:p w:rsidR="000F7F8A" w:rsidRPr="008B059C" w:rsidRDefault="000F7F8A"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sidRPr="008B059C">
        <w:rPr>
          <w:rFonts w:ascii="Times New Roman" w:hAnsi="Times New Roman" w:cs="Times New Roman"/>
          <w:sz w:val="24"/>
          <w:szCs w:val="24"/>
        </w:rPr>
        <w:t>Буренина А.И. Ритмическая мозаика. Программа по ритмической пластике для детей дошкольного и младшего школьного возраста. - СПб, 2000. - 220 с</w:t>
      </w:r>
    </w:p>
    <w:p w:rsidR="000F7F8A" w:rsidRPr="008B059C" w:rsidRDefault="000F7F8A"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sidRPr="008B059C">
        <w:rPr>
          <w:rFonts w:ascii="Times New Roman" w:hAnsi="Times New Roman" w:cs="Times New Roman"/>
          <w:sz w:val="24"/>
          <w:szCs w:val="24"/>
        </w:rPr>
        <w:t>Белошистая А.В. «Занятия по развитию математических способностей детей 5-6 лет»</w:t>
      </w:r>
    </w:p>
    <w:p w:rsidR="000F7F8A" w:rsidRPr="008B059C" w:rsidRDefault="000F7F8A" w:rsidP="000F7F8A">
      <w:pPr>
        <w:pStyle w:val="a9"/>
        <w:widowControl w:val="0"/>
        <w:numPr>
          <w:ilvl w:val="0"/>
          <w:numId w:val="4"/>
        </w:numPr>
        <w:tabs>
          <w:tab w:val="clear" w:pos="720"/>
          <w:tab w:val="left" w:pos="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Васильева Г.В. Художественно-эстетическое направление в работе дошкольных учреждений (пособие для воспитателей дошкольных учреждений).  - Тольятти, 1998</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eastAsia="Times New Roman" w:hAnsi="Times New Roman" w:cs="Times New Roman"/>
          <w:sz w:val="24"/>
          <w:szCs w:val="24"/>
        </w:rPr>
        <w:t xml:space="preserve">Волошина Л.Н. Воспитание двигательной культуры дошкольников. Учебно–методическое пособие. –М.: Аркти, 2005. – 108 с. </w:t>
      </w:r>
    </w:p>
    <w:p w:rsidR="000F7F8A" w:rsidRPr="008B059C" w:rsidRDefault="000F7F8A" w:rsidP="000F7F8A">
      <w:pPr>
        <w:pStyle w:val="a9"/>
        <w:widowControl w:val="0"/>
        <w:numPr>
          <w:ilvl w:val="0"/>
          <w:numId w:val="4"/>
        </w:numPr>
        <w:tabs>
          <w:tab w:val="clear" w:pos="720"/>
          <w:tab w:val="left" w:pos="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Гильмутдинова О.А. Занятия лепкой с детьми дошкольного возраста. Казань, 2010</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Давыдова Г. Н. "Пластилинография"</w:t>
      </w:r>
    </w:p>
    <w:p w:rsidR="000F7F8A" w:rsidRPr="008B059C" w:rsidRDefault="000F7F8A" w:rsidP="000F7F8A">
      <w:pPr>
        <w:pStyle w:val="a9"/>
        <w:numPr>
          <w:ilvl w:val="0"/>
          <w:numId w:val="4"/>
        </w:numPr>
        <w:shd w:val="clear" w:color="auto" w:fill="FFFFFF"/>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Диагностика определения уровня сформированности элементарных навыков общения на английском языке в детском саду и 1-м классе начальной школы. Под ред. Н.Д. Епанчинцевой., О.И. Моисеенко. – Белгород: ИПЦ «Политерра», 2009</w:t>
      </w:r>
    </w:p>
    <w:p w:rsidR="000F7F8A" w:rsidRPr="008B059C" w:rsidRDefault="000F7F8A" w:rsidP="000F7F8A">
      <w:pPr>
        <w:pStyle w:val="a9"/>
        <w:widowControl w:val="0"/>
        <w:numPr>
          <w:ilvl w:val="0"/>
          <w:numId w:val="4"/>
        </w:numPr>
        <w:tabs>
          <w:tab w:val="clear" w:pos="720"/>
          <w:tab w:val="left" w:pos="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Доронова Т.Н. Природа, искусство и изобразительная деятельность детей. - М, 1999</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Ерофеева Т.И.  «Дошкольник изучает математику»</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Железняк Н.И., Желобкова Е.Ф. Сто комплексов ОРУ для младших дошкольников. – М. 2010</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 Зайцев Н «Письмо, чтение, счет» Учебник нового типа для учителей, воспитателей, родителей</w:t>
      </w:r>
    </w:p>
    <w:p w:rsidR="000F7F8A" w:rsidRPr="008B059C" w:rsidRDefault="000F7F8A" w:rsidP="000F7F8A">
      <w:pPr>
        <w:pStyle w:val="a9"/>
        <w:numPr>
          <w:ilvl w:val="0"/>
          <w:numId w:val="4"/>
        </w:numPr>
        <w:shd w:val="clear" w:color="auto" w:fill="FFFFFF"/>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Занятия с дошкольниками по изобразительному искусству. А.С. Галанов, С.Н. Корнилова, С.Л. Куликова, М., Сфера, 1999;</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Зарецкая Н., Роот З., Танцы в детском саду. – М.: Айрис-пресс, 2006. – 112 с.10.</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Картушина М.Ю. Сюжетно физкультурные занятия для детей средней группы ДОУ. –М. 2003</w:t>
      </w:r>
    </w:p>
    <w:p w:rsidR="000F7F8A" w:rsidRPr="008B059C" w:rsidRDefault="000F7F8A" w:rsidP="000F7F8A">
      <w:pPr>
        <w:pStyle w:val="a9"/>
        <w:widowControl w:val="0"/>
        <w:numPr>
          <w:ilvl w:val="0"/>
          <w:numId w:val="4"/>
        </w:numPr>
        <w:tabs>
          <w:tab w:val="clear" w:pos="720"/>
          <w:tab w:val="left" w:pos="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 Кискальт И.Р. Солёное тесто.- М, АСТ-пресс книга. - 2003</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 Колесникова  Е.В. «Развитие математического мышления у детей 5-7лет.». </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Лыкова И.А. Изобразительная деятельность в детском саду </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Лыкова И.А. Комплект технологических карт по лепке из пластилина, глины, соленого теста: «Мы лепим космос», «Кто гуляет во дворе», «Букашки на лугу», «Наши игрушки», «Кто пасется на лугу», «Цветы на лугу», «Сказка», «Сувениры», «Наши изразцы», «Наша деревушка».</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Лыкова И.А. Изобразительная деятельность в детском саду. Ранний возраст.- М.:ИД «Цветной мир», 2014</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Лыкова И.А. Изобразительная деятельность в детском саду. Младшая группа.- М.:ИД «Цветной мир», 2013</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Лыкова И.А. Изобразительная деятельность в детском саду. Старшая группа.- М.:ИД «Цветной мир», 2013</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Лыкова И.А. Изобразительная деятельность в детском саду. Подготовительная группа.- М.:ИД «Цветной мир», 2014</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lastRenderedPageBreak/>
        <w:t>Лыкова И.А. Изобразительная деятельность в детском саду. Средняя группа.- М.:ИД «Цветной мир», 2014</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Любимова Т.Г. «Хочешь быть умным? Решай задачи».</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Михайлова М.А., Воронина Н.В. Танцы, игры, упражнения для красивого движения. - Ярославль: Академия развития, 2000. - 112 с</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Народное искусство в воспитании детей. Под редакцией Комаровой Т. С. </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Носова Е.А., Непомнящая Р.Л. «Логика и математика для дошкольников».</w:t>
      </w:r>
    </w:p>
    <w:p w:rsidR="000F7F8A" w:rsidRPr="008B059C" w:rsidRDefault="000F7F8A" w:rsidP="000F7F8A">
      <w:pPr>
        <w:pStyle w:val="a9"/>
        <w:numPr>
          <w:ilvl w:val="0"/>
          <w:numId w:val="4"/>
        </w:numPr>
        <w:shd w:val="clear" w:color="auto" w:fill="FFFFFF"/>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Объемные картинки: Учебно-методическое пособие для дошкольников. Л.М. Салагаева – СПб.: Детство-пресс, 2010</w:t>
      </w:r>
    </w:p>
    <w:p w:rsidR="000F7F8A" w:rsidRPr="008B059C" w:rsidRDefault="000F7F8A" w:rsidP="000F7F8A">
      <w:pPr>
        <w:pStyle w:val="a9"/>
        <w:widowControl w:val="0"/>
        <w:numPr>
          <w:ilvl w:val="0"/>
          <w:numId w:val="4"/>
        </w:numPr>
        <w:tabs>
          <w:tab w:val="clear" w:pos="720"/>
          <w:tab w:val="left" w:pos="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Одноразов Н.В. Материалы, инструменты, оборудование в изобразительном искусстве. - М, 2000</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Панова Е.Н. « Дидактические игры – занятия в ДОУ».</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Пензулаева Л.И. Физическая культура в детском саду. –М. 2012</w:t>
      </w:r>
    </w:p>
    <w:p w:rsidR="000F7F8A" w:rsidRPr="008B059C" w:rsidRDefault="000F7F8A" w:rsidP="000F7F8A">
      <w:pPr>
        <w:pStyle w:val="a9"/>
        <w:widowControl w:val="0"/>
        <w:numPr>
          <w:ilvl w:val="0"/>
          <w:numId w:val="4"/>
        </w:numPr>
        <w:tabs>
          <w:tab w:val="clear" w:pos="720"/>
          <w:tab w:val="left" w:pos="0"/>
          <w:tab w:val="num" w:pos="33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Подьякова Н.Н., Аванесова, В.И. Сенсорное воспитание в детском саду. М, - 2001</w:t>
      </w:r>
    </w:p>
    <w:p w:rsidR="000F7F8A" w:rsidRPr="008B059C" w:rsidRDefault="000F7F8A" w:rsidP="000F7F8A">
      <w:pPr>
        <w:pStyle w:val="a9"/>
        <w:widowControl w:val="0"/>
        <w:numPr>
          <w:ilvl w:val="0"/>
          <w:numId w:val="4"/>
        </w:numPr>
        <w:tabs>
          <w:tab w:val="clear" w:pos="720"/>
          <w:tab w:val="left" w:pos="0"/>
          <w:tab w:val="num" w:pos="33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Развитие мелкой моторики. /Дошкольное воспитание. – 2010, № 4</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Румянцева Екатерина «Пластилиновые фантазии»</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 Савчук О. Школа танцев для детей -Спб.: Ленинградское издательство, 2009.-224с.</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Слуцкая С.Л. Танцевальная мозаика. Хореография в детском саду.- М.: Линка-пресс, 2006. - 272 с</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 xml:space="preserve">Савина Л. П. Пальчиковая гимнастика для развития речи дошкольников </w:t>
      </w:r>
    </w:p>
    <w:p w:rsidR="000F7F8A" w:rsidRPr="008B059C" w:rsidRDefault="000F7F8A" w:rsidP="000F7F8A">
      <w:pPr>
        <w:pStyle w:val="a9"/>
        <w:widowControl w:val="0"/>
        <w:numPr>
          <w:ilvl w:val="0"/>
          <w:numId w:val="4"/>
        </w:numPr>
        <w:tabs>
          <w:tab w:val="clear" w:pos="720"/>
          <w:tab w:val="left" w:pos="0"/>
          <w:tab w:val="num" w:pos="33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Синеглазова М.О. Удивительное солёное тесто. - М, 2006</w:t>
      </w:r>
    </w:p>
    <w:p w:rsidR="000F7F8A" w:rsidRPr="008B059C" w:rsidRDefault="000F7F8A" w:rsidP="000F7F8A">
      <w:pPr>
        <w:pStyle w:val="a9"/>
        <w:numPr>
          <w:ilvl w:val="0"/>
          <w:numId w:val="4"/>
        </w:numPr>
        <w:shd w:val="clear" w:color="auto" w:fill="FFFFFF"/>
        <w:tabs>
          <w:tab w:val="clear" w:pos="720"/>
          <w:tab w:val="num" w:pos="644"/>
        </w:tabs>
        <w:spacing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Соленое тесто в семье, детском саду и начальной школе. И.А. Лыкова, М., Цветной мир, 2013;</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Сулим Е.В. Детский фитнес. Физкультурное занятие для детей 5-7 лет. М. ТЦ Сфера 2015</w:t>
      </w:r>
    </w:p>
    <w:p w:rsidR="000F7F8A" w:rsidRPr="008B059C" w:rsidRDefault="000F7F8A" w:rsidP="000F7F8A">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Тихомирова, О.Ю., Лебедева Г.А. Пластилиновая картина. Для работы с детьми дошкольного и младшего школьного возраста.</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Ушакова О.С.  Развитие творчества дошкольников.- М, 2001</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Фомина А.И. Физкультурные занятия и спортивные игры в детском саду. – М. 1974</w:t>
      </w:r>
    </w:p>
    <w:p w:rsidR="000F7F8A" w:rsidRPr="008B059C" w:rsidRDefault="000F7F8A" w:rsidP="000F7F8A">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Формы оздоровления детей 4-7 лет. –Волгоград 2008</w:t>
      </w:r>
    </w:p>
    <w:p w:rsidR="000F7F8A" w:rsidRPr="0039480E" w:rsidRDefault="000F7F8A" w:rsidP="0039480E">
      <w:pPr>
        <w:pStyle w:val="a9"/>
        <w:numPr>
          <w:ilvl w:val="0"/>
          <w:numId w:val="4"/>
        </w:numPr>
        <w:tabs>
          <w:tab w:val="clear" w:pos="720"/>
          <w:tab w:val="num" w:pos="644"/>
        </w:tabs>
        <w:spacing w:after="0"/>
        <w:ind w:left="644"/>
        <w:jc w:val="both"/>
        <w:rPr>
          <w:rFonts w:ascii="Times New Roman" w:hAnsi="Times New Roman" w:cs="Times New Roman"/>
          <w:sz w:val="24"/>
          <w:szCs w:val="24"/>
        </w:rPr>
      </w:pPr>
      <w:r w:rsidRPr="008B059C">
        <w:rPr>
          <w:rFonts w:ascii="Times New Roman" w:hAnsi="Times New Roman" w:cs="Times New Roman"/>
          <w:sz w:val="24"/>
          <w:szCs w:val="24"/>
        </w:rPr>
        <w:t>Фрилева Ж.Е., Сайкина Е.Г. – Лечебно-профилактический танец</w:t>
      </w:r>
      <w:r w:rsidR="0039480E">
        <w:rPr>
          <w:rFonts w:ascii="Times New Roman" w:hAnsi="Times New Roman" w:cs="Times New Roman"/>
          <w:sz w:val="24"/>
          <w:szCs w:val="24"/>
        </w:rPr>
        <w:t xml:space="preserve"> Фитнес-данс</w:t>
      </w:r>
      <w:r w:rsidRPr="0039480E">
        <w:rPr>
          <w:rFonts w:ascii="Times New Roman" w:hAnsi="Times New Roman" w:cs="Times New Roman"/>
          <w:sz w:val="24"/>
          <w:szCs w:val="24"/>
        </w:rPr>
        <w:t xml:space="preserve"> СПб-2007г.</w:t>
      </w:r>
    </w:p>
    <w:p w:rsidR="000F7F8A" w:rsidRPr="008B059C" w:rsidRDefault="000F7F8A" w:rsidP="000F7F8A">
      <w:pPr>
        <w:numPr>
          <w:ilvl w:val="0"/>
          <w:numId w:val="4"/>
        </w:numPr>
        <w:tabs>
          <w:tab w:val="clear" w:pos="720"/>
          <w:tab w:val="num" w:pos="644"/>
        </w:tabs>
        <w:spacing w:before="100" w:beforeAutospacing="1" w:after="0" w:line="240" w:lineRule="auto"/>
        <w:ind w:left="644"/>
        <w:jc w:val="both"/>
        <w:rPr>
          <w:rFonts w:ascii="Times New Roman" w:eastAsia="Times New Roman" w:hAnsi="Times New Roman" w:cs="Times New Roman"/>
          <w:sz w:val="24"/>
          <w:szCs w:val="24"/>
        </w:rPr>
      </w:pPr>
      <w:r w:rsidRPr="008B059C">
        <w:rPr>
          <w:rFonts w:ascii="Times New Roman" w:eastAsia="Times New Roman" w:hAnsi="Times New Roman" w:cs="Times New Roman"/>
          <w:sz w:val="24"/>
          <w:szCs w:val="24"/>
        </w:rPr>
        <w:t>Фирилева Ж.Е., Сайкина Е.Г. «Танцевально-игровая гимнастика для детей «Са-фи-дансе»</w:t>
      </w:r>
    </w:p>
    <w:p w:rsidR="000F7F8A" w:rsidRPr="008B059C" w:rsidRDefault="000F7F8A" w:rsidP="000F7F8A">
      <w:pPr>
        <w:pStyle w:val="a9"/>
        <w:widowControl w:val="0"/>
        <w:numPr>
          <w:ilvl w:val="0"/>
          <w:numId w:val="4"/>
        </w:numPr>
        <w:tabs>
          <w:tab w:val="clear" w:pos="720"/>
          <w:tab w:val="left" w:pos="0"/>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Халезова Н.Б. Декоративная лепка в детском саду. - М, 2008</w:t>
      </w:r>
    </w:p>
    <w:p w:rsidR="000F7F8A" w:rsidRPr="008B059C" w:rsidRDefault="000F7F8A" w:rsidP="000F7F8A">
      <w:pPr>
        <w:pStyle w:val="a9"/>
        <w:widowControl w:val="0"/>
        <w:numPr>
          <w:ilvl w:val="0"/>
          <w:numId w:val="4"/>
        </w:numPr>
        <w:tabs>
          <w:tab w:val="clear" w:pos="720"/>
          <w:tab w:val="left" w:pos="-142"/>
          <w:tab w:val="left" w:pos="440"/>
          <w:tab w:val="num" w:pos="644"/>
        </w:tabs>
        <w:suppressAutoHyphens/>
        <w:spacing w:after="0"/>
        <w:ind w:left="644"/>
        <w:jc w:val="both"/>
        <w:textAlignment w:val="baseline"/>
        <w:rPr>
          <w:rFonts w:ascii="Times New Roman" w:hAnsi="Times New Roman" w:cs="Times New Roman"/>
          <w:sz w:val="24"/>
          <w:szCs w:val="24"/>
        </w:rPr>
      </w:pPr>
      <w:r w:rsidRPr="008B059C">
        <w:rPr>
          <w:rFonts w:ascii="Times New Roman" w:hAnsi="Times New Roman" w:cs="Times New Roman"/>
          <w:sz w:val="24"/>
          <w:szCs w:val="24"/>
        </w:rPr>
        <w:t>Халезова-Зацепина М.Б. Лепка в детском саду. Для детей 5-7 лет. - М, 2000</w:t>
      </w:r>
    </w:p>
    <w:p w:rsidR="008B059C" w:rsidRPr="001B658D" w:rsidRDefault="000F7F8A" w:rsidP="001B658D">
      <w:pPr>
        <w:pStyle w:val="a9"/>
        <w:numPr>
          <w:ilvl w:val="0"/>
          <w:numId w:val="4"/>
        </w:numPr>
        <w:tabs>
          <w:tab w:val="clear" w:pos="720"/>
          <w:tab w:val="num" w:pos="644"/>
        </w:tabs>
        <w:spacing w:before="100" w:beforeAutospacing="1" w:after="0" w:line="240" w:lineRule="auto"/>
        <w:ind w:left="644"/>
        <w:jc w:val="both"/>
        <w:rPr>
          <w:rFonts w:ascii="Times New Roman" w:hAnsi="Times New Roman" w:cs="Times New Roman"/>
          <w:sz w:val="24"/>
          <w:szCs w:val="24"/>
        </w:rPr>
      </w:pPr>
      <w:r w:rsidRPr="008B059C">
        <w:rPr>
          <w:rFonts w:ascii="Times New Roman" w:hAnsi="Times New Roman" w:cs="Times New Roman"/>
          <w:sz w:val="24"/>
          <w:szCs w:val="24"/>
        </w:rPr>
        <w:t>Шкицкая И.О «Аппликации из пластилина»</w:t>
      </w:r>
    </w:p>
    <w:sectPr w:rsidR="008B059C" w:rsidRPr="001B658D" w:rsidSect="007C18D7">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953"/>
    <w:multiLevelType w:val="multilevel"/>
    <w:tmpl w:val="89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47252"/>
    <w:multiLevelType w:val="multilevel"/>
    <w:tmpl w:val="F6F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2D5E2A"/>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502"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15:restartNumberingAfterBreak="0">
    <w:nsid w:val="4FD43BCE"/>
    <w:multiLevelType w:val="hybridMultilevel"/>
    <w:tmpl w:val="34A4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CE3D9E"/>
    <w:multiLevelType w:val="hybridMultilevel"/>
    <w:tmpl w:val="AFF49CA0"/>
    <w:lvl w:ilvl="0" w:tplc="4644F7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47D0479"/>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502"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 w15:restartNumberingAfterBreak="0">
    <w:nsid w:val="5D6F4733"/>
    <w:multiLevelType w:val="multilevel"/>
    <w:tmpl w:val="603E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57603"/>
    <w:multiLevelType w:val="multilevel"/>
    <w:tmpl w:val="4E6CE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086EED"/>
    <w:multiLevelType w:val="hybridMultilevel"/>
    <w:tmpl w:val="972CFB28"/>
    <w:lvl w:ilvl="0" w:tplc="10D87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BD0BAA"/>
    <w:multiLevelType w:val="multilevel"/>
    <w:tmpl w:val="347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A0C14"/>
    <w:multiLevelType w:val="hybridMultilevel"/>
    <w:tmpl w:val="748807EC"/>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A9806CB"/>
    <w:multiLevelType w:val="multilevel"/>
    <w:tmpl w:val="8082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B3224C"/>
    <w:multiLevelType w:val="multilevel"/>
    <w:tmpl w:val="0E9C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6"/>
  </w:num>
  <w:num w:numId="4">
    <w:abstractNumId w:val="11"/>
  </w:num>
  <w:num w:numId="5">
    <w:abstractNumId w:val="7"/>
  </w:num>
  <w:num w:numId="6">
    <w:abstractNumId w:val="12"/>
  </w:num>
  <w:num w:numId="7">
    <w:abstractNumId w:val="2"/>
  </w:num>
  <w:num w:numId="8">
    <w:abstractNumId w:val="3"/>
  </w:num>
  <w:num w:numId="9">
    <w:abstractNumId w:val="0"/>
  </w:num>
  <w:num w:numId="10">
    <w:abstractNumId w:val="8"/>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BC01D7"/>
    <w:rsid w:val="00030B46"/>
    <w:rsid w:val="00041AD8"/>
    <w:rsid w:val="0009113D"/>
    <w:rsid w:val="000C265E"/>
    <w:rsid w:val="000F7F8A"/>
    <w:rsid w:val="00131D63"/>
    <w:rsid w:val="001840FA"/>
    <w:rsid w:val="001B658D"/>
    <w:rsid w:val="001F4313"/>
    <w:rsid w:val="001F6E54"/>
    <w:rsid w:val="00217403"/>
    <w:rsid w:val="00224AE3"/>
    <w:rsid w:val="00267CDA"/>
    <w:rsid w:val="00286A25"/>
    <w:rsid w:val="002904D9"/>
    <w:rsid w:val="00315172"/>
    <w:rsid w:val="00324F7C"/>
    <w:rsid w:val="00341856"/>
    <w:rsid w:val="00353270"/>
    <w:rsid w:val="003776A2"/>
    <w:rsid w:val="0039480E"/>
    <w:rsid w:val="003F1A07"/>
    <w:rsid w:val="00406E83"/>
    <w:rsid w:val="004229C4"/>
    <w:rsid w:val="00435C8B"/>
    <w:rsid w:val="00436D6C"/>
    <w:rsid w:val="00461EC6"/>
    <w:rsid w:val="0047039D"/>
    <w:rsid w:val="004A5AD3"/>
    <w:rsid w:val="0050018B"/>
    <w:rsid w:val="0053757C"/>
    <w:rsid w:val="005609B2"/>
    <w:rsid w:val="00580FE3"/>
    <w:rsid w:val="005A077F"/>
    <w:rsid w:val="005C1617"/>
    <w:rsid w:val="005E1CE6"/>
    <w:rsid w:val="006137B4"/>
    <w:rsid w:val="00676F3A"/>
    <w:rsid w:val="006B7A95"/>
    <w:rsid w:val="006D0089"/>
    <w:rsid w:val="006D70E0"/>
    <w:rsid w:val="006D7C7E"/>
    <w:rsid w:val="006E64B3"/>
    <w:rsid w:val="006F1F01"/>
    <w:rsid w:val="006F57B1"/>
    <w:rsid w:val="007064C8"/>
    <w:rsid w:val="0072479E"/>
    <w:rsid w:val="00751B85"/>
    <w:rsid w:val="00770B95"/>
    <w:rsid w:val="007741A0"/>
    <w:rsid w:val="007B4BA0"/>
    <w:rsid w:val="007C18D7"/>
    <w:rsid w:val="007D6D17"/>
    <w:rsid w:val="00801D51"/>
    <w:rsid w:val="0082064F"/>
    <w:rsid w:val="00856660"/>
    <w:rsid w:val="008632FB"/>
    <w:rsid w:val="008B059C"/>
    <w:rsid w:val="008C3274"/>
    <w:rsid w:val="008D700C"/>
    <w:rsid w:val="009026D7"/>
    <w:rsid w:val="00913F79"/>
    <w:rsid w:val="0091782D"/>
    <w:rsid w:val="00975980"/>
    <w:rsid w:val="0099389C"/>
    <w:rsid w:val="009D5B70"/>
    <w:rsid w:val="009E0390"/>
    <w:rsid w:val="009F6655"/>
    <w:rsid w:val="00A00A89"/>
    <w:rsid w:val="00A0200D"/>
    <w:rsid w:val="00A03F4F"/>
    <w:rsid w:val="00A27F5C"/>
    <w:rsid w:val="00A316AD"/>
    <w:rsid w:val="00A46335"/>
    <w:rsid w:val="00A660FF"/>
    <w:rsid w:val="00A730D8"/>
    <w:rsid w:val="00A77CFA"/>
    <w:rsid w:val="00A8507A"/>
    <w:rsid w:val="00AB20CD"/>
    <w:rsid w:val="00AC14AD"/>
    <w:rsid w:val="00AD2A60"/>
    <w:rsid w:val="00B014C7"/>
    <w:rsid w:val="00B57CBC"/>
    <w:rsid w:val="00B7032C"/>
    <w:rsid w:val="00B8682F"/>
    <w:rsid w:val="00B93482"/>
    <w:rsid w:val="00BA6902"/>
    <w:rsid w:val="00BC01D7"/>
    <w:rsid w:val="00CB7920"/>
    <w:rsid w:val="00CC3FE6"/>
    <w:rsid w:val="00CD6A46"/>
    <w:rsid w:val="00CD6AA9"/>
    <w:rsid w:val="00CF500D"/>
    <w:rsid w:val="00CF6858"/>
    <w:rsid w:val="00D27A54"/>
    <w:rsid w:val="00D553FA"/>
    <w:rsid w:val="00D64534"/>
    <w:rsid w:val="00DB7335"/>
    <w:rsid w:val="00DC12B8"/>
    <w:rsid w:val="00DD57CF"/>
    <w:rsid w:val="00DE7C8B"/>
    <w:rsid w:val="00E0337E"/>
    <w:rsid w:val="00E11322"/>
    <w:rsid w:val="00E35BAB"/>
    <w:rsid w:val="00E43990"/>
    <w:rsid w:val="00E93666"/>
    <w:rsid w:val="00EF3B73"/>
    <w:rsid w:val="00F360F1"/>
    <w:rsid w:val="00F40DC5"/>
    <w:rsid w:val="00F50C1D"/>
    <w:rsid w:val="00FB307D"/>
    <w:rsid w:val="00FB3B0C"/>
    <w:rsid w:val="00FB4C59"/>
    <w:rsid w:val="00FC1191"/>
    <w:rsid w:val="00FD0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980A1"/>
  <w15:docId w15:val="{D77961BF-B49C-48C3-A148-F016CE0D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CD6A46"/>
    <w:pPr>
      <w:spacing w:after="0" w:line="240" w:lineRule="auto"/>
    </w:pPr>
  </w:style>
  <w:style w:type="table" w:styleId="a8">
    <w:name w:val="Table Grid"/>
    <w:basedOn w:val="a1"/>
    <w:uiPriority w:val="59"/>
    <w:rsid w:val="00CD6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2479E"/>
    <w:pPr>
      <w:ind w:left="720"/>
      <w:contextualSpacing/>
    </w:pPr>
  </w:style>
  <w:style w:type="paragraph" w:styleId="aa">
    <w:name w:val="Balloon Text"/>
    <w:basedOn w:val="a"/>
    <w:link w:val="ab"/>
    <w:uiPriority w:val="99"/>
    <w:semiHidden/>
    <w:unhideWhenUsed/>
    <w:rsid w:val="00B014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014C7"/>
    <w:rPr>
      <w:rFonts w:ascii="Tahoma" w:hAnsi="Tahoma" w:cs="Tahoma"/>
      <w:sz w:val="16"/>
      <w:szCs w:val="16"/>
    </w:rPr>
  </w:style>
  <w:style w:type="character" w:customStyle="1" w:styleId="1">
    <w:name w:val="Гиперссылка1"/>
    <w:basedOn w:val="a0"/>
    <w:uiPriority w:val="99"/>
    <w:unhideWhenUsed/>
    <w:rsid w:val="00E0337E"/>
    <w:rPr>
      <w:color w:val="0000FF"/>
      <w:u w:val="single"/>
    </w:rPr>
  </w:style>
  <w:style w:type="character" w:styleId="ac">
    <w:name w:val="Hyperlink"/>
    <w:basedOn w:val="a0"/>
    <w:uiPriority w:val="99"/>
    <w:semiHidden/>
    <w:unhideWhenUsed/>
    <w:rsid w:val="00E0337E"/>
    <w:rPr>
      <w:color w:val="0000FF" w:themeColor="hyperlink"/>
      <w:u w:val="single"/>
    </w:rPr>
  </w:style>
  <w:style w:type="character" w:customStyle="1" w:styleId="a7">
    <w:name w:val="Без интервала Знак"/>
    <w:basedOn w:val="a0"/>
    <w:link w:val="a6"/>
    <w:uiPriority w:val="1"/>
    <w:rsid w:val="0039480E"/>
  </w:style>
  <w:style w:type="paragraph" w:styleId="ad">
    <w:name w:val="Title"/>
    <w:basedOn w:val="a"/>
    <w:link w:val="ae"/>
    <w:qFormat/>
    <w:rsid w:val="0039480E"/>
    <w:pPr>
      <w:spacing w:after="0" w:line="240" w:lineRule="auto"/>
      <w:jc w:val="center"/>
    </w:pPr>
    <w:rPr>
      <w:rFonts w:ascii="Times New Roman" w:eastAsia="Calibri" w:hAnsi="Times New Roman" w:cs="Times New Roman"/>
      <w:b/>
      <w:bCs/>
      <w:sz w:val="32"/>
      <w:szCs w:val="24"/>
    </w:rPr>
  </w:style>
  <w:style w:type="character" w:customStyle="1" w:styleId="ae">
    <w:name w:val="Заголовок Знак"/>
    <w:basedOn w:val="a0"/>
    <w:link w:val="ad"/>
    <w:rsid w:val="0039480E"/>
    <w:rPr>
      <w:rFonts w:ascii="Times New Roman" w:eastAsia="Calibri" w:hAnsi="Times New Roman" w:cs="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62324">
      <w:bodyDiv w:val="1"/>
      <w:marLeft w:val="0"/>
      <w:marRight w:val="0"/>
      <w:marTop w:val="0"/>
      <w:marBottom w:val="0"/>
      <w:divBdr>
        <w:top w:val="none" w:sz="0" w:space="0" w:color="auto"/>
        <w:left w:val="none" w:sz="0" w:space="0" w:color="auto"/>
        <w:bottom w:val="none" w:sz="0" w:space="0" w:color="auto"/>
        <w:right w:val="none" w:sz="0" w:space="0" w:color="auto"/>
      </w:divBdr>
    </w:div>
    <w:div w:id="572618462">
      <w:bodyDiv w:val="1"/>
      <w:marLeft w:val="0"/>
      <w:marRight w:val="0"/>
      <w:marTop w:val="0"/>
      <w:marBottom w:val="0"/>
      <w:divBdr>
        <w:top w:val="none" w:sz="0" w:space="0" w:color="auto"/>
        <w:left w:val="none" w:sz="0" w:space="0" w:color="auto"/>
        <w:bottom w:val="none" w:sz="0" w:space="0" w:color="auto"/>
        <w:right w:val="none" w:sz="0" w:space="0" w:color="auto"/>
      </w:divBdr>
    </w:div>
    <w:div w:id="1212116014">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rf.info/izmeneniya-v-zakonodatelstve/sravnenie-1797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Алсу</cp:lastModifiedBy>
  <cp:revision>23</cp:revision>
  <cp:lastPrinted>2021-03-17T07:16:00Z</cp:lastPrinted>
  <dcterms:created xsi:type="dcterms:W3CDTF">2021-02-08T06:56:00Z</dcterms:created>
  <dcterms:modified xsi:type="dcterms:W3CDTF">2023-02-28T08:03:00Z</dcterms:modified>
</cp:coreProperties>
</file>